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2082530"/>
    <w:bookmarkStart w:id="1" w:name="_Hlk198024156"/>
    <w:bookmarkStart w:id="2" w:name="_Hlk198027113"/>
    <w:bookmarkEnd w:id="0"/>
    <w:p w14:paraId="4ED5F744" w14:textId="77777777" w:rsidR="0017662A" w:rsidRDefault="0017662A" w:rsidP="0017662A">
      <w:pPr>
        <w:tabs>
          <w:tab w:val="left" w:pos="7335"/>
          <w:tab w:val="right" w:pos="9360"/>
        </w:tabs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D761F" wp14:editId="59897D05">
                <wp:simplePos x="0" y="0"/>
                <wp:positionH relativeFrom="column">
                  <wp:posOffset>1457325</wp:posOffset>
                </wp:positionH>
                <wp:positionV relativeFrom="paragraph">
                  <wp:posOffset>-9525</wp:posOffset>
                </wp:positionV>
                <wp:extent cx="2952750" cy="11715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5B0E5" w14:textId="77777777" w:rsidR="0017662A" w:rsidRPr="00BC6E46" w:rsidRDefault="0017662A" w:rsidP="001766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  <w:t>MINISTERUL SĂNĂTĂȚII</w:t>
                            </w:r>
                          </w:p>
                          <w:p w14:paraId="0B001650" w14:textId="77777777" w:rsidR="0017662A" w:rsidRPr="00BC6E46" w:rsidRDefault="0017662A" w:rsidP="001766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it-IT"/>
                              </w:rPr>
                              <w:t>DIRECȚIA DE SĂNĂTATE PUBLICĂ IAȘI</w:t>
                            </w:r>
                          </w:p>
                          <w:p w14:paraId="1D64BBBA" w14:textId="77777777" w:rsidR="0017662A" w:rsidRPr="00BC6E46" w:rsidRDefault="0017662A" w:rsidP="001766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Strada  VASILE  CONTA nr. 2-4</w:t>
                            </w:r>
                          </w:p>
                          <w:p w14:paraId="3C829F0B" w14:textId="77777777" w:rsidR="0017662A" w:rsidRPr="00BC6E46" w:rsidRDefault="0017662A" w:rsidP="001766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Tel.Centrala 0232/ 210900,</w:t>
                            </w:r>
                          </w:p>
                          <w:p w14:paraId="7A1C45FB" w14:textId="77777777" w:rsidR="0017662A" w:rsidRPr="00BC6E46" w:rsidRDefault="0017662A" w:rsidP="001766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Cabinet director  0232/271687, fax.nr. 0232/ 241963</w:t>
                            </w:r>
                          </w:p>
                          <w:p w14:paraId="29B597FC" w14:textId="77777777" w:rsidR="0017662A" w:rsidRPr="00BC6E46" w:rsidRDefault="0017662A" w:rsidP="001766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e-mail: secretariat@dspiasi.ro,  www: dspiasi.ro</w:t>
                            </w:r>
                          </w:p>
                          <w:p w14:paraId="3694644E" w14:textId="77777777" w:rsidR="0017662A" w:rsidRDefault="0017662A" w:rsidP="001766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BC6E46"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Operator date cu caracter personal nr.11730</w:t>
                            </w:r>
                          </w:p>
                          <w:p w14:paraId="75D8E24B" w14:textId="77777777" w:rsidR="0017662A" w:rsidRPr="00BC6E46" w:rsidRDefault="0017662A" w:rsidP="001766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BR"/>
                              </w:rPr>
                              <w:t>Serviciul RUNOS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D76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4.75pt;margin-top:-.75pt;width:232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" strokecolor="white">
                <v:textbox>
                  <w:txbxContent>
                    <w:p w14:paraId="5225B0E5" w14:textId="77777777" w:rsidR="0017662A" w:rsidRPr="00BC6E46" w:rsidRDefault="0017662A" w:rsidP="0017662A">
                      <w:pPr>
                        <w:jc w:val="center"/>
                        <w:rPr>
                          <w:b/>
                          <w:sz w:val="18"/>
                          <w:szCs w:val="18"/>
                          <w:lang w:val="ro-RO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it-IT"/>
                        </w:rPr>
                        <w:t>MINISTERUL SĂNĂTĂȚII</w:t>
                      </w:r>
                    </w:p>
                    <w:p w14:paraId="0B001650" w14:textId="77777777" w:rsidR="0017662A" w:rsidRPr="00BC6E46" w:rsidRDefault="0017662A" w:rsidP="0017662A">
                      <w:pPr>
                        <w:jc w:val="center"/>
                        <w:rPr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it-IT"/>
                        </w:rPr>
                        <w:t>DIRECȚIA DE SĂNĂTATE PUBLICĂ IAȘI</w:t>
                      </w:r>
                    </w:p>
                    <w:p w14:paraId="1D64BBBA" w14:textId="77777777" w:rsidR="0017662A" w:rsidRPr="00BC6E46" w:rsidRDefault="0017662A" w:rsidP="0017662A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Strada  VASILE  CONTA nr. 2-4</w:t>
                      </w:r>
                    </w:p>
                    <w:p w14:paraId="3C829F0B" w14:textId="77777777" w:rsidR="0017662A" w:rsidRPr="00BC6E46" w:rsidRDefault="0017662A" w:rsidP="0017662A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Tel.Centrala 0232/ 210900,</w:t>
                      </w:r>
                    </w:p>
                    <w:p w14:paraId="7A1C45FB" w14:textId="77777777" w:rsidR="0017662A" w:rsidRPr="00BC6E46" w:rsidRDefault="0017662A" w:rsidP="0017662A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Cabinet director  0232/271687, fax.nr. 0232/ 241963</w:t>
                      </w:r>
                    </w:p>
                    <w:p w14:paraId="29B597FC" w14:textId="77777777" w:rsidR="0017662A" w:rsidRPr="00BC6E46" w:rsidRDefault="0017662A" w:rsidP="0017662A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e-mail: secretariat@dspiasi.ro,  www: dspiasi.ro</w:t>
                      </w:r>
                    </w:p>
                    <w:p w14:paraId="3694644E" w14:textId="77777777" w:rsidR="0017662A" w:rsidRDefault="0017662A" w:rsidP="0017662A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BC6E46">
                        <w:rPr>
                          <w:b/>
                          <w:sz w:val="18"/>
                          <w:szCs w:val="18"/>
                          <w:lang w:val="pt-BR"/>
                        </w:rPr>
                        <w:t>Operator date cu caracter personal nr.11730</w:t>
                      </w:r>
                    </w:p>
                    <w:p w14:paraId="75D8E24B" w14:textId="77777777" w:rsidR="0017662A" w:rsidRPr="00BC6E46" w:rsidRDefault="0017662A" w:rsidP="0017662A">
                      <w:pPr>
                        <w:jc w:val="center"/>
                        <w:rPr>
                          <w:b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BR"/>
                        </w:rPr>
                        <w:t>Serviciul RUNOS</w:t>
                      </w:r>
                    </w:p>
                  </w:txbxContent>
                </v:textbox>
              </v:shape>
            </w:pict>
          </mc:Fallback>
        </mc:AlternateContent>
      </w:r>
      <w:r w:rsidRPr="000570E5">
        <w:rPr>
          <w:noProof/>
        </w:rPr>
        <w:drawing>
          <wp:inline distT="0" distB="0" distL="0" distR="0" wp14:anchorId="0A8E0907" wp14:editId="05FD0DB7">
            <wp:extent cx="1219200" cy="990600"/>
            <wp:effectExtent l="0" t="0" r="0" b="0"/>
            <wp:docPr id="429938290" name="Picture 3" descr="https://www.amosnews.ro/sites/default/files/styles/large/public/pictures/2018/08/sigla_guvernului_romaniei_0.png?itok=vLCdao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mosnews.ro/sites/default/files/styles/large/public/pictures/2018/08/sigla_guvernului_romaniei_0.png?itok=vLCdaox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BR"/>
        </w:rPr>
        <w:tab/>
      </w:r>
      <w:r w:rsidRPr="004346DB">
        <w:rPr>
          <w:noProof/>
          <w:lang w:val="pt-BR"/>
        </w:rPr>
        <w:t xml:space="preserve">  </w:t>
      </w:r>
      <w:r w:rsidRPr="000570E5">
        <w:rPr>
          <w:noProof/>
        </w:rPr>
        <w:drawing>
          <wp:inline distT="0" distB="0" distL="0" distR="0" wp14:anchorId="5803D37C" wp14:editId="25D52A1E">
            <wp:extent cx="980440" cy="933450"/>
            <wp:effectExtent l="0" t="0" r="0" b="0"/>
            <wp:docPr id="2566844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516" cy="93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6DB">
        <w:rPr>
          <w:noProof/>
          <w:lang w:val="pt-BR"/>
        </w:rPr>
        <w:t xml:space="preserve"> </w:t>
      </w:r>
      <w:r w:rsidRPr="004346DB">
        <w:rPr>
          <w:noProof/>
          <w:lang w:val="pt-BR"/>
        </w:rPr>
        <w:tab/>
      </w:r>
    </w:p>
    <w:p w14:paraId="017BD582" w14:textId="77777777" w:rsidR="0017662A" w:rsidRDefault="0017662A" w:rsidP="0017662A">
      <w:pPr>
        <w:tabs>
          <w:tab w:val="left" w:pos="7335"/>
          <w:tab w:val="right" w:pos="9360"/>
        </w:tabs>
        <w:ind w:left="-142"/>
      </w:pPr>
    </w:p>
    <w:p w14:paraId="06BA7BA0" w14:textId="295E4FC5" w:rsidR="0017662A" w:rsidRDefault="0017662A" w:rsidP="0017662A">
      <w:pPr>
        <w:tabs>
          <w:tab w:val="left" w:pos="7335"/>
          <w:tab w:val="right" w:pos="9360"/>
        </w:tabs>
        <w:ind w:left="-142"/>
        <w:rPr>
          <w:b/>
          <w:bCs/>
          <w:sz w:val="22"/>
          <w:szCs w:val="22"/>
        </w:rPr>
      </w:pPr>
      <w:r w:rsidRPr="00B72F18">
        <w:rPr>
          <w:b/>
          <w:bCs/>
          <w:sz w:val="22"/>
          <w:szCs w:val="22"/>
        </w:rPr>
        <w:t xml:space="preserve">Nr. </w:t>
      </w:r>
      <w:r w:rsidR="00400DDB">
        <w:rPr>
          <w:b/>
          <w:bCs/>
          <w:sz w:val="22"/>
          <w:szCs w:val="22"/>
        </w:rPr>
        <w:t>4177</w:t>
      </w:r>
      <w:r>
        <w:rPr>
          <w:b/>
          <w:bCs/>
          <w:sz w:val="22"/>
          <w:szCs w:val="22"/>
        </w:rPr>
        <w:t xml:space="preserve"> </w:t>
      </w:r>
      <w:r w:rsidRPr="00B72F18">
        <w:rPr>
          <w:b/>
          <w:bCs/>
          <w:sz w:val="22"/>
          <w:szCs w:val="22"/>
        </w:rPr>
        <w:t>/E</w:t>
      </w:r>
      <w:r>
        <w:rPr>
          <w:b/>
          <w:bCs/>
          <w:sz w:val="22"/>
          <w:szCs w:val="22"/>
        </w:rPr>
        <w:t xml:space="preserve"> </w:t>
      </w:r>
      <w:r w:rsidR="00400DDB">
        <w:rPr>
          <w:b/>
          <w:bCs/>
          <w:sz w:val="22"/>
          <w:szCs w:val="22"/>
        </w:rPr>
        <w:t>1252</w:t>
      </w:r>
      <w:r w:rsidRPr="00B72F18">
        <w:rPr>
          <w:b/>
          <w:bCs/>
          <w:sz w:val="22"/>
          <w:szCs w:val="22"/>
        </w:rPr>
        <w:t xml:space="preserve"> din </w:t>
      </w:r>
      <w:r>
        <w:rPr>
          <w:b/>
          <w:bCs/>
          <w:sz w:val="22"/>
          <w:szCs w:val="22"/>
        </w:rPr>
        <w:t>1</w:t>
      </w:r>
      <w:r w:rsidR="00823B3A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.05.</w:t>
      </w:r>
      <w:r w:rsidRPr="00B72F18">
        <w:rPr>
          <w:b/>
          <w:bCs/>
          <w:sz w:val="22"/>
          <w:szCs w:val="22"/>
        </w:rPr>
        <w:t>2025</w:t>
      </w:r>
    </w:p>
    <w:p w14:paraId="0BDE720D" w14:textId="77777777" w:rsidR="0017662A" w:rsidRPr="00B72F18" w:rsidRDefault="0017662A" w:rsidP="0017662A">
      <w:pPr>
        <w:tabs>
          <w:tab w:val="left" w:pos="7335"/>
          <w:tab w:val="right" w:pos="9360"/>
        </w:tabs>
        <w:ind w:left="-142"/>
        <w:rPr>
          <w:b/>
          <w:bCs/>
          <w:sz w:val="22"/>
          <w:szCs w:val="22"/>
          <w:lang w:val="pt-BR"/>
        </w:rPr>
      </w:pPr>
    </w:p>
    <w:p w14:paraId="3B2560B9" w14:textId="77777777" w:rsidR="0017662A" w:rsidRPr="00B72F18" w:rsidRDefault="0017662A" w:rsidP="0017662A">
      <w:pPr>
        <w:spacing w:line="276" w:lineRule="auto"/>
        <w:rPr>
          <w:b/>
          <w:i/>
          <w:sz w:val="22"/>
          <w:szCs w:val="22"/>
        </w:rPr>
      </w:pPr>
    </w:p>
    <w:p w14:paraId="4B0594DF" w14:textId="477901CC" w:rsidR="0017662A" w:rsidRPr="00125BC2" w:rsidRDefault="0017662A" w:rsidP="0017662A">
      <w:pPr>
        <w:spacing w:line="360" w:lineRule="auto"/>
        <w:ind w:left="-142" w:right="-188"/>
        <w:jc w:val="center"/>
        <w:rPr>
          <w:b/>
          <w:bCs/>
          <w:sz w:val="22"/>
          <w:szCs w:val="22"/>
        </w:rPr>
      </w:pPr>
      <w:r w:rsidRPr="00125BC2">
        <w:rPr>
          <w:b/>
          <w:bCs/>
          <w:sz w:val="22"/>
          <w:szCs w:val="22"/>
        </w:rPr>
        <w:t>ANUNȚ</w:t>
      </w:r>
      <w:r w:rsidR="00BB48AE" w:rsidRPr="00125BC2">
        <w:rPr>
          <w:b/>
          <w:bCs/>
          <w:sz w:val="22"/>
          <w:szCs w:val="22"/>
        </w:rPr>
        <w:t xml:space="preserve"> DE</w:t>
      </w:r>
      <w:r w:rsidRPr="00125BC2">
        <w:rPr>
          <w:b/>
          <w:bCs/>
          <w:sz w:val="22"/>
          <w:szCs w:val="22"/>
        </w:rPr>
        <w:t xml:space="preserve"> ORGANIZARE </w:t>
      </w:r>
      <w:bookmarkStart w:id="3" w:name="_Hlk198027231"/>
      <w:r w:rsidRPr="00125BC2">
        <w:rPr>
          <w:b/>
          <w:bCs/>
          <w:color w:val="000000" w:themeColor="text1"/>
          <w:sz w:val="22"/>
          <w:szCs w:val="22"/>
        </w:rPr>
        <w:t xml:space="preserve">EXAMEN DE PROMOVARE </w:t>
      </w:r>
      <w:bookmarkEnd w:id="3"/>
    </w:p>
    <w:p w14:paraId="34BCD322" w14:textId="77777777" w:rsidR="0017662A" w:rsidRPr="00125BC2" w:rsidRDefault="0017662A" w:rsidP="0017662A">
      <w:pPr>
        <w:spacing w:line="360" w:lineRule="auto"/>
        <w:ind w:left="-142" w:right="-188"/>
        <w:jc w:val="both"/>
        <w:rPr>
          <w:b/>
          <w:bCs/>
          <w:sz w:val="22"/>
          <w:szCs w:val="22"/>
        </w:rPr>
      </w:pPr>
    </w:p>
    <w:p w14:paraId="2C967A94" w14:textId="77777777" w:rsidR="0017662A" w:rsidRPr="00125BC2" w:rsidRDefault="0017662A" w:rsidP="0017662A">
      <w:pPr>
        <w:spacing w:line="360" w:lineRule="auto"/>
        <w:ind w:left="-142" w:right="-188"/>
        <w:jc w:val="both"/>
        <w:rPr>
          <w:sz w:val="22"/>
          <w:szCs w:val="22"/>
        </w:rPr>
      </w:pPr>
      <w:proofErr w:type="spellStart"/>
      <w:r w:rsidRPr="00125BC2">
        <w:rPr>
          <w:sz w:val="22"/>
          <w:szCs w:val="22"/>
        </w:rPr>
        <w:t>Având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în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vedere</w:t>
      </w:r>
      <w:proofErr w:type="spellEnd"/>
      <w:r w:rsidRPr="00125BC2">
        <w:rPr>
          <w:sz w:val="22"/>
          <w:szCs w:val="22"/>
        </w:rPr>
        <w:t>:</w:t>
      </w:r>
    </w:p>
    <w:p w14:paraId="2BD4E77F" w14:textId="77777777" w:rsidR="0017662A" w:rsidRPr="00125BC2" w:rsidRDefault="0017662A" w:rsidP="0017662A">
      <w:pPr>
        <w:pStyle w:val="ListParagraph"/>
        <w:numPr>
          <w:ilvl w:val="0"/>
          <w:numId w:val="4"/>
        </w:numPr>
        <w:spacing w:line="360" w:lineRule="auto"/>
        <w:ind w:left="142" w:right="-188" w:hanging="284"/>
        <w:jc w:val="both"/>
        <w:rPr>
          <w:sz w:val="22"/>
          <w:szCs w:val="22"/>
        </w:rPr>
      </w:pPr>
      <w:r w:rsidRPr="00125BC2">
        <w:rPr>
          <w:sz w:val="22"/>
          <w:szCs w:val="22"/>
        </w:rPr>
        <w:t xml:space="preserve">Prevederile H.G. nr. 1.336 din 28 </w:t>
      </w:r>
      <w:proofErr w:type="spellStart"/>
      <w:r w:rsidRPr="00125BC2">
        <w:rPr>
          <w:sz w:val="22"/>
          <w:szCs w:val="22"/>
        </w:rPr>
        <w:t>octombrie</w:t>
      </w:r>
      <w:proofErr w:type="spellEnd"/>
      <w:r w:rsidRPr="00125BC2">
        <w:rPr>
          <w:sz w:val="22"/>
          <w:szCs w:val="22"/>
        </w:rPr>
        <w:t xml:space="preserve"> 2022 </w:t>
      </w:r>
      <w:proofErr w:type="spellStart"/>
      <w:r w:rsidRPr="00125BC2">
        <w:rPr>
          <w:sz w:val="22"/>
          <w:szCs w:val="22"/>
        </w:rPr>
        <w:t>pentru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aprobarea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Regulamentului-cadru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privind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organizarea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şi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dezvoltarea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carierei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personalului</w:t>
      </w:r>
      <w:proofErr w:type="spellEnd"/>
      <w:r w:rsidRPr="00125BC2">
        <w:rPr>
          <w:sz w:val="22"/>
          <w:szCs w:val="22"/>
        </w:rPr>
        <w:t xml:space="preserve"> contractual din </w:t>
      </w:r>
      <w:proofErr w:type="spellStart"/>
      <w:r w:rsidRPr="00125BC2">
        <w:rPr>
          <w:sz w:val="22"/>
          <w:szCs w:val="22"/>
        </w:rPr>
        <w:t>sectorul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bugetar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plătit</w:t>
      </w:r>
      <w:proofErr w:type="spellEnd"/>
      <w:r w:rsidRPr="00125BC2">
        <w:rPr>
          <w:sz w:val="22"/>
          <w:szCs w:val="22"/>
        </w:rPr>
        <w:t xml:space="preserve"> din </w:t>
      </w:r>
      <w:proofErr w:type="spellStart"/>
      <w:r w:rsidRPr="00125BC2">
        <w:rPr>
          <w:sz w:val="22"/>
          <w:szCs w:val="22"/>
        </w:rPr>
        <w:t>fonduri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publice</w:t>
      </w:r>
      <w:proofErr w:type="spellEnd"/>
      <w:r w:rsidRPr="00125BC2">
        <w:rPr>
          <w:sz w:val="22"/>
          <w:szCs w:val="22"/>
        </w:rPr>
        <w:t xml:space="preserve">, cu </w:t>
      </w:r>
      <w:proofErr w:type="spellStart"/>
      <w:r w:rsidRPr="00125BC2">
        <w:rPr>
          <w:sz w:val="22"/>
          <w:szCs w:val="22"/>
        </w:rPr>
        <w:t>modificarile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si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completarile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ulterioare</w:t>
      </w:r>
      <w:proofErr w:type="spellEnd"/>
      <w:r w:rsidRPr="00125BC2">
        <w:rPr>
          <w:sz w:val="22"/>
          <w:szCs w:val="22"/>
        </w:rPr>
        <w:t xml:space="preserve">; </w:t>
      </w:r>
    </w:p>
    <w:p w14:paraId="72644A01" w14:textId="27DB00C5" w:rsidR="0095707C" w:rsidRPr="00125BC2" w:rsidRDefault="0017662A" w:rsidP="0017662A">
      <w:pPr>
        <w:pStyle w:val="ListParagraph"/>
        <w:numPr>
          <w:ilvl w:val="0"/>
          <w:numId w:val="4"/>
        </w:numPr>
        <w:spacing w:line="360" w:lineRule="auto"/>
        <w:ind w:left="142" w:right="-188" w:hanging="284"/>
        <w:jc w:val="both"/>
        <w:rPr>
          <w:sz w:val="22"/>
          <w:szCs w:val="22"/>
        </w:rPr>
      </w:pPr>
      <w:r w:rsidRPr="00125BC2">
        <w:rPr>
          <w:sz w:val="22"/>
          <w:szCs w:val="22"/>
        </w:rPr>
        <w:t xml:space="preserve">Prevederile </w:t>
      </w:r>
      <w:proofErr w:type="spellStart"/>
      <w:r w:rsidRPr="00125BC2">
        <w:rPr>
          <w:sz w:val="22"/>
          <w:szCs w:val="22"/>
        </w:rPr>
        <w:t>Legii-</w:t>
      </w:r>
      <w:r w:rsidR="009A7633" w:rsidRPr="00125BC2">
        <w:rPr>
          <w:sz w:val="22"/>
          <w:szCs w:val="22"/>
        </w:rPr>
        <w:t>c</w:t>
      </w:r>
      <w:r w:rsidRPr="00125BC2">
        <w:rPr>
          <w:sz w:val="22"/>
          <w:szCs w:val="22"/>
        </w:rPr>
        <w:t>adru</w:t>
      </w:r>
      <w:proofErr w:type="spellEnd"/>
      <w:r w:rsidRPr="00125BC2">
        <w:rPr>
          <w:sz w:val="22"/>
          <w:szCs w:val="22"/>
        </w:rPr>
        <w:t xml:space="preserve"> nr. 153 din 2017 </w:t>
      </w:r>
      <w:proofErr w:type="spellStart"/>
      <w:r w:rsidRPr="00125BC2">
        <w:rPr>
          <w:sz w:val="22"/>
          <w:szCs w:val="22"/>
        </w:rPr>
        <w:t>privind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salarizarea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personalului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platit</w:t>
      </w:r>
      <w:proofErr w:type="spellEnd"/>
      <w:r w:rsidRPr="00125BC2">
        <w:rPr>
          <w:sz w:val="22"/>
          <w:szCs w:val="22"/>
        </w:rPr>
        <w:t xml:space="preserve"> din </w:t>
      </w:r>
      <w:proofErr w:type="spellStart"/>
      <w:r w:rsidRPr="00125BC2">
        <w:rPr>
          <w:sz w:val="22"/>
          <w:szCs w:val="22"/>
        </w:rPr>
        <w:t>fonduri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publice</w:t>
      </w:r>
      <w:proofErr w:type="spellEnd"/>
      <w:r w:rsidRPr="00125BC2">
        <w:rPr>
          <w:sz w:val="22"/>
          <w:szCs w:val="22"/>
        </w:rPr>
        <w:t xml:space="preserve">, cu </w:t>
      </w:r>
      <w:proofErr w:type="spellStart"/>
      <w:r w:rsidRPr="00125BC2">
        <w:rPr>
          <w:sz w:val="22"/>
          <w:szCs w:val="22"/>
        </w:rPr>
        <w:t>modificarile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si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completarile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ulterioare</w:t>
      </w:r>
      <w:proofErr w:type="spellEnd"/>
      <w:r w:rsidRPr="00125BC2">
        <w:rPr>
          <w:sz w:val="22"/>
          <w:szCs w:val="22"/>
        </w:rPr>
        <w:t xml:space="preserve">; </w:t>
      </w:r>
    </w:p>
    <w:p w14:paraId="5606D00F" w14:textId="771AC2C3" w:rsidR="0017662A" w:rsidRPr="00125BC2" w:rsidRDefault="0095707C" w:rsidP="0017662A">
      <w:pPr>
        <w:pStyle w:val="ListParagraph"/>
        <w:numPr>
          <w:ilvl w:val="0"/>
          <w:numId w:val="4"/>
        </w:numPr>
        <w:spacing w:line="360" w:lineRule="auto"/>
        <w:ind w:left="142" w:right="-188" w:hanging="284"/>
        <w:jc w:val="both"/>
        <w:rPr>
          <w:sz w:val="22"/>
          <w:szCs w:val="22"/>
        </w:rPr>
      </w:pPr>
      <w:r w:rsidRPr="00125BC2">
        <w:rPr>
          <w:sz w:val="22"/>
          <w:szCs w:val="22"/>
        </w:rPr>
        <w:t>P</w:t>
      </w:r>
      <w:r w:rsidR="0017662A" w:rsidRPr="00125BC2">
        <w:rPr>
          <w:sz w:val="22"/>
          <w:szCs w:val="22"/>
        </w:rPr>
        <w:t xml:space="preserve">revederile </w:t>
      </w:r>
      <w:proofErr w:type="spellStart"/>
      <w:r w:rsidR="0017662A" w:rsidRPr="00125BC2">
        <w:rPr>
          <w:sz w:val="22"/>
          <w:szCs w:val="22"/>
        </w:rPr>
        <w:t>Ordinului</w:t>
      </w:r>
      <w:proofErr w:type="spellEnd"/>
      <w:r w:rsidR="0017662A" w:rsidRPr="00125BC2">
        <w:rPr>
          <w:sz w:val="22"/>
          <w:szCs w:val="22"/>
        </w:rPr>
        <w:t xml:space="preserve"> M.S. nr. 1470/2011 </w:t>
      </w:r>
      <w:proofErr w:type="spellStart"/>
      <w:r w:rsidR="0017662A" w:rsidRPr="00125BC2">
        <w:rPr>
          <w:sz w:val="22"/>
          <w:szCs w:val="22"/>
        </w:rPr>
        <w:t>pentru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aprobarea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criteriilor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privind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angajarea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si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promovarea</w:t>
      </w:r>
      <w:proofErr w:type="spellEnd"/>
      <w:r w:rsidR="0017662A" w:rsidRPr="00125BC2">
        <w:rPr>
          <w:sz w:val="22"/>
          <w:szCs w:val="22"/>
        </w:rPr>
        <w:t xml:space="preserve"> </w:t>
      </w:r>
      <w:r w:rsidR="0013055F" w:rsidRPr="00125BC2">
        <w:rPr>
          <w:sz w:val="22"/>
          <w:szCs w:val="22"/>
          <w:lang w:val="ro-RO"/>
        </w:rPr>
        <w:t>î</w:t>
      </w:r>
      <w:r w:rsidR="0017662A" w:rsidRPr="00125BC2">
        <w:rPr>
          <w:sz w:val="22"/>
          <w:szCs w:val="22"/>
        </w:rPr>
        <w:t xml:space="preserve">n </w:t>
      </w:r>
      <w:proofErr w:type="spellStart"/>
      <w:r w:rsidR="0017662A" w:rsidRPr="00125BC2">
        <w:rPr>
          <w:sz w:val="22"/>
          <w:szCs w:val="22"/>
        </w:rPr>
        <w:t>functii</w:t>
      </w:r>
      <w:proofErr w:type="spellEnd"/>
      <w:r w:rsidR="0017662A" w:rsidRPr="00125BC2">
        <w:rPr>
          <w:sz w:val="22"/>
          <w:szCs w:val="22"/>
        </w:rPr>
        <w:t xml:space="preserve">, grade </w:t>
      </w:r>
      <w:proofErr w:type="spellStart"/>
      <w:r w:rsidR="0013055F" w:rsidRPr="00125BC2">
        <w:rPr>
          <w:sz w:val="22"/>
          <w:szCs w:val="22"/>
        </w:rPr>
        <w:t>ș</w:t>
      </w:r>
      <w:r w:rsidR="0017662A" w:rsidRPr="00125BC2">
        <w:rPr>
          <w:sz w:val="22"/>
          <w:szCs w:val="22"/>
        </w:rPr>
        <w:t>i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trepte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profesionale</w:t>
      </w:r>
      <w:proofErr w:type="spellEnd"/>
      <w:r w:rsidR="0017662A" w:rsidRPr="00125BC2">
        <w:rPr>
          <w:sz w:val="22"/>
          <w:szCs w:val="22"/>
        </w:rPr>
        <w:t xml:space="preserve"> a </w:t>
      </w:r>
      <w:proofErr w:type="spellStart"/>
      <w:r w:rsidR="0017662A" w:rsidRPr="00125BC2">
        <w:rPr>
          <w:sz w:val="22"/>
          <w:szCs w:val="22"/>
        </w:rPr>
        <w:t>personalului</w:t>
      </w:r>
      <w:proofErr w:type="spellEnd"/>
      <w:r w:rsidR="0017662A" w:rsidRPr="00125BC2">
        <w:rPr>
          <w:sz w:val="22"/>
          <w:szCs w:val="22"/>
        </w:rPr>
        <w:t xml:space="preserve"> contractual din </w:t>
      </w:r>
      <w:proofErr w:type="spellStart"/>
      <w:r w:rsidR="0017662A" w:rsidRPr="00125BC2">
        <w:rPr>
          <w:sz w:val="22"/>
          <w:szCs w:val="22"/>
        </w:rPr>
        <w:t>unit</w:t>
      </w:r>
      <w:r w:rsidR="0013055F" w:rsidRPr="00125BC2">
        <w:rPr>
          <w:sz w:val="22"/>
          <w:szCs w:val="22"/>
        </w:rPr>
        <w:t>ăț</w:t>
      </w:r>
      <w:r w:rsidR="0017662A" w:rsidRPr="00125BC2">
        <w:rPr>
          <w:sz w:val="22"/>
          <w:szCs w:val="22"/>
        </w:rPr>
        <w:t>ile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sanitare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publice</w:t>
      </w:r>
      <w:proofErr w:type="spellEnd"/>
      <w:r w:rsidR="0017662A" w:rsidRPr="00125BC2">
        <w:rPr>
          <w:sz w:val="22"/>
          <w:szCs w:val="22"/>
        </w:rPr>
        <w:t xml:space="preserve"> din </w:t>
      </w:r>
      <w:proofErr w:type="spellStart"/>
      <w:r w:rsidR="0017662A" w:rsidRPr="00125BC2">
        <w:rPr>
          <w:sz w:val="22"/>
          <w:szCs w:val="22"/>
        </w:rPr>
        <w:t>sectorul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sanitar</w:t>
      </w:r>
      <w:proofErr w:type="spellEnd"/>
      <w:r w:rsidR="0017662A" w:rsidRPr="00125BC2">
        <w:rPr>
          <w:sz w:val="22"/>
          <w:szCs w:val="22"/>
        </w:rPr>
        <w:t xml:space="preserve">, cu </w:t>
      </w:r>
      <w:proofErr w:type="spellStart"/>
      <w:r w:rsidR="0017662A" w:rsidRPr="00125BC2">
        <w:rPr>
          <w:sz w:val="22"/>
          <w:szCs w:val="22"/>
        </w:rPr>
        <w:t>modificarile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si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completarile</w:t>
      </w:r>
      <w:proofErr w:type="spellEnd"/>
      <w:r w:rsidR="0017662A" w:rsidRPr="00125BC2">
        <w:rPr>
          <w:sz w:val="22"/>
          <w:szCs w:val="22"/>
        </w:rPr>
        <w:t xml:space="preserve"> </w:t>
      </w:r>
      <w:proofErr w:type="spellStart"/>
      <w:r w:rsidR="0017662A" w:rsidRPr="00125BC2">
        <w:rPr>
          <w:sz w:val="22"/>
          <w:szCs w:val="22"/>
        </w:rPr>
        <w:t>ulterioare</w:t>
      </w:r>
      <w:proofErr w:type="spellEnd"/>
      <w:r w:rsidR="00CC64CF" w:rsidRPr="00125BC2">
        <w:rPr>
          <w:sz w:val="22"/>
          <w:szCs w:val="22"/>
        </w:rPr>
        <w:t>;</w:t>
      </w:r>
    </w:p>
    <w:p w14:paraId="72B9E22F" w14:textId="4C233C09" w:rsidR="0095707C" w:rsidRPr="00125BC2" w:rsidRDefault="0095707C" w:rsidP="0095707C">
      <w:pPr>
        <w:pStyle w:val="ListParagraph"/>
        <w:spacing w:line="360" w:lineRule="auto"/>
        <w:ind w:left="142" w:right="-188"/>
        <w:jc w:val="both"/>
        <w:rPr>
          <w:sz w:val="22"/>
          <w:szCs w:val="22"/>
        </w:rPr>
      </w:pPr>
    </w:p>
    <w:p w14:paraId="59BEAEAB" w14:textId="48EBE409" w:rsidR="000F6C06" w:rsidRDefault="0095707C" w:rsidP="0095707C">
      <w:pPr>
        <w:spacing w:line="360" w:lineRule="auto"/>
        <w:ind w:left="-142" w:right="-188"/>
        <w:jc w:val="both"/>
        <w:rPr>
          <w:b/>
          <w:bCs/>
          <w:sz w:val="22"/>
          <w:szCs w:val="22"/>
        </w:rPr>
      </w:pPr>
      <w:proofErr w:type="spellStart"/>
      <w:r w:rsidRPr="00125BC2">
        <w:rPr>
          <w:b/>
          <w:bCs/>
          <w:sz w:val="22"/>
          <w:szCs w:val="22"/>
        </w:rPr>
        <w:t>Direc</w:t>
      </w:r>
      <w:proofErr w:type="spellEnd"/>
      <w:r w:rsidRPr="00125BC2">
        <w:rPr>
          <w:b/>
          <w:bCs/>
          <w:sz w:val="22"/>
          <w:szCs w:val="22"/>
          <w:lang w:val="ro-RO"/>
        </w:rPr>
        <w:t>ția de Sănătate Publică Iași</w:t>
      </w:r>
      <w:r w:rsidR="00CB07F3" w:rsidRPr="00125BC2">
        <w:rPr>
          <w:b/>
          <w:bCs/>
          <w:sz w:val="22"/>
          <w:szCs w:val="22"/>
          <w:lang w:val="ro-RO"/>
        </w:rPr>
        <w:t xml:space="preserve"> </w:t>
      </w:r>
      <w:r w:rsidRPr="00125BC2">
        <w:rPr>
          <w:b/>
          <w:bCs/>
          <w:sz w:val="22"/>
          <w:szCs w:val="22"/>
          <w:lang w:val="ro-RO"/>
        </w:rPr>
        <w:t xml:space="preserve">organizează </w:t>
      </w:r>
      <w:bookmarkStart w:id="4" w:name="_Hlk198027283"/>
      <w:r w:rsidRPr="00125BC2">
        <w:rPr>
          <w:b/>
          <w:bCs/>
          <w:sz w:val="22"/>
          <w:szCs w:val="22"/>
          <w:lang w:val="ro-RO"/>
        </w:rPr>
        <w:t xml:space="preserve">examenul </w:t>
      </w:r>
      <w:r w:rsidRPr="00125BC2">
        <w:rPr>
          <w:b/>
          <w:bCs/>
          <w:color w:val="000000" w:themeColor="text1"/>
          <w:sz w:val="22"/>
          <w:szCs w:val="22"/>
        </w:rPr>
        <w:t xml:space="preserve">de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promovare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în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grade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și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trepte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profesionale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imediat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superioare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pentru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b/>
          <w:bCs/>
          <w:sz w:val="22"/>
          <w:szCs w:val="22"/>
        </w:rPr>
        <w:t>personalul</w:t>
      </w:r>
      <w:proofErr w:type="spellEnd"/>
      <w:r w:rsidRPr="00125BC2">
        <w:rPr>
          <w:b/>
          <w:bCs/>
          <w:sz w:val="22"/>
          <w:szCs w:val="22"/>
        </w:rPr>
        <w:t xml:space="preserve"> </w:t>
      </w:r>
      <w:proofErr w:type="spellStart"/>
      <w:r w:rsidRPr="00125BC2">
        <w:rPr>
          <w:b/>
          <w:bCs/>
          <w:sz w:val="22"/>
          <w:szCs w:val="22"/>
        </w:rPr>
        <w:t>încadrat</w:t>
      </w:r>
      <w:proofErr w:type="spellEnd"/>
      <w:r w:rsidRPr="00125BC2">
        <w:rPr>
          <w:b/>
          <w:bCs/>
          <w:sz w:val="22"/>
          <w:szCs w:val="22"/>
        </w:rPr>
        <w:t xml:space="preserve"> </w:t>
      </w:r>
      <w:proofErr w:type="spellStart"/>
      <w:r w:rsidRPr="00125BC2">
        <w:rPr>
          <w:b/>
          <w:bCs/>
          <w:sz w:val="22"/>
          <w:szCs w:val="22"/>
        </w:rPr>
        <w:t>în</w:t>
      </w:r>
      <w:proofErr w:type="spellEnd"/>
      <w:r w:rsidRPr="00125BC2">
        <w:rPr>
          <w:b/>
          <w:bCs/>
          <w:sz w:val="22"/>
          <w:szCs w:val="22"/>
        </w:rPr>
        <w:t xml:space="preserve"> </w:t>
      </w:r>
      <w:proofErr w:type="spellStart"/>
      <w:r w:rsidRPr="00125BC2">
        <w:rPr>
          <w:b/>
          <w:bCs/>
          <w:sz w:val="22"/>
          <w:szCs w:val="22"/>
        </w:rPr>
        <w:t>funcția</w:t>
      </w:r>
      <w:proofErr w:type="spellEnd"/>
      <w:r w:rsidRPr="00125BC2">
        <w:rPr>
          <w:b/>
          <w:bCs/>
          <w:sz w:val="22"/>
          <w:szCs w:val="22"/>
        </w:rPr>
        <w:t xml:space="preserve"> de </w:t>
      </w:r>
      <w:proofErr w:type="spellStart"/>
      <w:r w:rsidRPr="00125BC2">
        <w:rPr>
          <w:b/>
          <w:bCs/>
          <w:sz w:val="22"/>
          <w:szCs w:val="22"/>
        </w:rPr>
        <w:t>asistent</w:t>
      </w:r>
      <w:proofErr w:type="spellEnd"/>
      <w:r w:rsidRPr="00125BC2">
        <w:rPr>
          <w:b/>
          <w:bCs/>
          <w:sz w:val="22"/>
          <w:szCs w:val="22"/>
        </w:rPr>
        <w:t xml:space="preserve"> medical generalist debutant cu </w:t>
      </w:r>
      <w:proofErr w:type="spellStart"/>
      <w:r w:rsidRPr="00125BC2">
        <w:rPr>
          <w:b/>
          <w:bCs/>
          <w:sz w:val="22"/>
          <w:szCs w:val="22"/>
        </w:rPr>
        <w:t>școală</w:t>
      </w:r>
      <w:proofErr w:type="spellEnd"/>
      <w:r w:rsidRPr="00125BC2">
        <w:rPr>
          <w:b/>
          <w:bCs/>
          <w:sz w:val="22"/>
          <w:szCs w:val="22"/>
        </w:rPr>
        <w:t xml:space="preserve"> </w:t>
      </w:r>
      <w:proofErr w:type="spellStart"/>
      <w:r w:rsidRPr="00125BC2">
        <w:rPr>
          <w:b/>
          <w:bCs/>
          <w:sz w:val="22"/>
          <w:szCs w:val="22"/>
        </w:rPr>
        <w:t>postliceală</w:t>
      </w:r>
      <w:proofErr w:type="spellEnd"/>
      <w:r w:rsidR="000F6C06">
        <w:rPr>
          <w:b/>
          <w:bCs/>
          <w:sz w:val="22"/>
          <w:szCs w:val="22"/>
        </w:rPr>
        <w:t xml:space="preserve"> (PL), </w:t>
      </w:r>
      <w:proofErr w:type="spellStart"/>
      <w:r w:rsidR="000F6C06">
        <w:rPr>
          <w:b/>
          <w:bCs/>
          <w:sz w:val="22"/>
          <w:szCs w:val="22"/>
        </w:rPr>
        <w:t>după</w:t>
      </w:r>
      <w:proofErr w:type="spellEnd"/>
      <w:r w:rsidR="000F6C06">
        <w:rPr>
          <w:b/>
          <w:bCs/>
          <w:sz w:val="22"/>
          <w:szCs w:val="22"/>
        </w:rPr>
        <w:t xml:space="preserve"> cum </w:t>
      </w:r>
      <w:proofErr w:type="spellStart"/>
      <w:r w:rsidR="000F6C06">
        <w:rPr>
          <w:b/>
          <w:bCs/>
          <w:sz w:val="22"/>
          <w:szCs w:val="22"/>
        </w:rPr>
        <w:t>urmează</w:t>
      </w:r>
      <w:proofErr w:type="spellEnd"/>
      <w:r w:rsidR="000F6C06">
        <w:rPr>
          <w:b/>
          <w:bCs/>
          <w:sz w:val="22"/>
          <w:szCs w:val="22"/>
        </w:rPr>
        <w:t>:</w:t>
      </w:r>
    </w:p>
    <w:bookmarkEnd w:id="4"/>
    <w:p w14:paraId="0D2C1D90" w14:textId="5F1008F7" w:rsidR="0095707C" w:rsidRDefault="009B062D" w:rsidP="000F6C06">
      <w:pPr>
        <w:pStyle w:val="ListParagraph"/>
        <w:numPr>
          <w:ilvl w:val="0"/>
          <w:numId w:val="8"/>
        </w:numPr>
        <w:spacing w:line="360" w:lineRule="auto"/>
        <w:ind w:right="-1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 post</w:t>
      </w:r>
      <w:r>
        <w:rPr>
          <w:b/>
          <w:bCs/>
          <w:sz w:val="22"/>
          <w:szCs w:val="22"/>
        </w:rPr>
        <w:t>-</w:t>
      </w:r>
      <w:r w:rsidR="001F6590">
        <w:rPr>
          <w:b/>
          <w:bCs/>
          <w:sz w:val="22"/>
          <w:szCs w:val="22"/>
        </w:rPr>
        <w:t>d</w:t>
      </w:r>
      <w:r w:rsidR="005770D0">
        <w:rPr>
          <w:b/>
          <w:bCs/>
          <w:sz w:val="22"/>
          <w:szCs w:val="22"/>
        </w:rPr>
        <w:t xml:space="preserve">in </w:t>
      </w:r>
      <w:proofErr w:type="spellStart"/>
      <w:r w:rsidR="005770D0">
        <w:rPr>
          <w:b/>
          <w:bCs/>
          <w:sz w:val="22"/>
          <w:szCs w:val="22"/>
        </w:rPr>
        <w:t>funcția</w:t>
      </w:r>
      <w:proofErr w:type="spellEnd"/>
      <w:r w:rsidR="005770D0">
        <w:rPr>
          <w:b/>
          <w:bCs/>
          <w:sz w:val="22"/>
          <w:szCs w:val="22"/>
        </w:rPr>
        <w:t xml:space="preserve"> </w:t>
      </w:r>
      <w:r w:rsidR="000F6C06">
        <w:rPr>
          <w:b/>
          <w:bCs/>
          <w:sz w:val="22"/>
          <w:szCs w:val="22"/>
        </w:rPr>
        <w:t xml:space="preserve">de </w:t>
      </w:r>
      <w:proofErr w:type="spellStart"/>
      <w:r w:rsidR="000F6C06">
        <w:rPr>
          <w:b/>
          <w:bCs/>
          <w:sz w:val="22"/>
          <w:szCs w:val="22"/>
        </w:rPr>
        <w:t>asistent</w:t>
      </w:r>
      <w:proofErr w:type="spellEnd"/>
      <w:r w:rsidR="000F6C06">
        <w:rPr>
          <w:b/>
          <w:bCs/>
          <w:sz w:val="22"/>
          <w:szCs w:val="22"/>
        </w:rPr>
        <w:t xml:space="preserve"> medical generalist debutant cu </w:t>
      </w:r>
      <w:r w:rsidR="000F6C06">
        <w:rPr>
          <w:b/>
          <w:bCs/>
          <w:sz w:val="22"/>
          <w:szCs w:val="22"/>
          <w:lang w:val="ro-RO"/>
        </w:rPr>
        <w:t>școală postliceală (PL)</w:t>
      </w:r>
      <w:r w:rsidR="007C3DDF">
        <w:rPr>
          <w:b/>
          <w:bCs/>
          <w:sz w:val="22"/>
          <w:szCs w:val="22"/>
          <w:lang w:val="ro-RO"/>
        </w:rPr>
        <w:t xml:space="preserve"> î</w:t>
      </w:r>
      <w:r w:rsidR="00FE7E18">
        <w:rPr>
          <w:b/>
          <w:bCs/>
          <w:sz w:val="22"/>
          <w:szCs w:val="22"/>
          <w:lang w:val="ro-RO"/>
        </w:rPr>
        <w:t>n</w:t>
      </w:r>
      <w:r w:rsidR="007C3DDF">
        <w:rPr>
          <w:b/>
          <w:bCs/>
          <w:sz w:val="22"/>
          <w:szCs w:val="22"/>
          <w:lang w:val="ro-RO"/>
        </w:rPr>
        <w:t xml:space="preserve"> </w:t>
      </w:r>
      <w:r w:rsidR="002E370E">
        <w:rPr>
          <w:b/>
          <w:bCs/>
          <w:sz w:val="22"/>
          <w:szCs w:val="22"/>
          <w:lang w:val="ro-RO"/>
        </w:rPr>
        <w:t>funcția de</w:t>
      </w:r>
      <w:r w:rsidR="008C3D6B">
        <w:rPr>
          <w:b/>
          <w:bCs/>
          <w:sz w:val="22"/>
          <w:szCs w:val="22"/>
          <w:lang w:val="ro-RO"/>
        </w:rPr>
        <w:t xml:space="preserve"> </w:t>
      </w:r>
      <w:r w:rsidR="007C3DDF">
        <w:rPr>
          <w:b/>
          <w:bCs/>
          <w:sz w:val="22"/>
          <w:szCs w:val="22"/>
          <w:lang w:val="ro-RO"/>
        </w:rPr>
        <w:t>asistent medical generalist cu școală postliceală (PL)</w:t>
      </w:r>
      <w:r w:rsidR="000F6C06">
        <w:rPr>
          <w:b/>
          <w:bCs/>
          <w:sz w:val="22"/>
          <w:szCs w:val="22"/>
          <w:lang w:val="ro-RO"/>
        </w:rPr>
        <w:t xml:space="preserve"> </w:t>
      </w:r>
      <w:r w:rsidR="009F337F" w:rsidRPr="000F6C06">
        <w:rPr>
          <w:b/>
          <w:bCs/>
          <w:sz w:val="22"/>
          <w:szCs w:val="22"/>
        </w:rPr>
        <w:t xml:space="preserve">din </w:t>
      </w:r>
      <w:proofErr w:type="spellStart"/>
      <w:r w:rsidR="009F337F" w:rsidRPr="000F6C06">
        <w:rPr>
          <w:b/>
          <w:bCs/>
          <w:sz w:val="22"/>
          <w:szCs w:val="22"/>
        </w:rPr>
        <w:t>cadrul</w:t>
      </w:r>
      <w:proofErr w:type="spellEnd"/>
      <w:r w:rsidR="009F337F" w:rsidRPr="000F6C06">
        <w:rPr>
          <w:b/>
          <w:bCs/>
          <w:sz w:val="22"/>
          <w:szCs w:val="22"/>
        </w:rPr>
        <w:t xml:space="preserve"> </w:t>
      </w:r>
      <w:proofErr w:type="spellStart"/>
      <w:r w:rsidR="009F337F" w:rsidRPr="000F6C06">
        <w:rPr>
          <w:b/>
          <w:sz w:val="22"/>
          <w:szCs w:val="22"/>
        </w:rPr>
        <w:t>Departamentului</w:t>
      </w:r>
      <w:proofErr w:type="spellEnd"/>
      <w:r w:rsidR="009F337F" w:rsidRPr="000F6C06">
        <w:rPr>
          <w:b/>
          <w:sz w:val="22"/>
          <w:szCs w:val="22"/>
        </w:rPr>
        <w:t xml:space="preserve"> de </w:t>
      </w:r>
      <w:proofErr w:type="spellStart"/>
      <w:r w:rsidR="009F337F" w:rsidRPr="000F6C06">
        <w:rPr>
          <w:b/>
          <w:sz w:val="22"/>
          <w:szCs w:val="22"/>
        </w:rPr>
        <w:t>Supraveghere</w:t>
      </w:r>
      <w:proofErr w:type="spellEnd"/>
      <w:r w:rsidR="009F337F" w:rsidRPr="000F6C06">
        <w:rPr>
          <w:b/>
          <w:sz w:val="22"/>
          <w:szCs w:val="22"/>
        </w:rPr>
        <w:t xml:space="preserve"> </w:t>
      </w:r>
      <w:proofErr w:type="spellStart"/>
      <w:r w:rsidR="009F337F" w:rsidRPr="000F6C06">
        <w:rPr>
          <w:b/>
          <w:sz w:val="22"/>
          <w:szCs w:val="22"/>
        </w:rPr>
        <w:t>în</w:t>
      </w:r>
      <w:proofErr w:type="spellEnd"/>
      <w:r w:rsidR="009F337F" w:rsidRPr="000F6C06">
        <w:rPr>
          <w:b/>
          <w:sz w:val="22"/>
          <w:szCs w:val="22"/>
        </w:rPr>
        <w:t xml:space="preserve"> </w:t>
      </w:r>
      <w:proofErr w:type="spellStart"/>
      <w:r w:rsidR="009F337F" w:rsidRPr="000F6C06">
        <w:rPr>
          <w:b/>
          <w:sz w:val="22"/>
          <w:szCs w:val="22"/>
        </w:rPr>
        <w:t>Sănătate</w:t>
      </w:r>
      <w:proofErr w:type="spellEnd"/>
      <w:r w:rsidR="009F337F" w:rsidRPr="000F6C06">
        <w:rPr>
          <w:b/>
          <w:sz w:val="22"/>
          <w:szCs w:val="22"/>
        </w:rPr>
        <w:t xml:space="preserve"> </w:t>
      </w:r>
      <w:proofErr w:type="spellStart"/>
      <w:r w:rsidR="009F337F" w:rsidRPr="000F6C06">
        <w:rPr>
          <w:b/>
          <w:sz w:val="22"/>
          <w:szCs w:val="22"/>
        </w:rPr>
        <w:t>Publică</w:t>
      </w:r>
      <w:proofErr w:type="spellEnd"/>
      <w:r w:rsidR="009F337F" w:rsidRPr="000F6C06">
        <w:rPr>
          <w:b/>
          <w:sz w:val="22"/>
          <w:szCs w:val="22"/>
        </w:rPr>
        <w:t xml:space="preserve">, </w:t>
      </w:r>
      <w:proofErr w:type="spellStart"/>
      <w:r w:rsidR="009F337F" w:rsidRPr="000F6C06">
        <w:rPr>
          <w:b/>
          <w:sz w:val="22"/>
          <w:szCs w:val="22"/>
        </w:rPr>
        <w:t>Compartimentul</w:t>
      </w:r>
      <w:proofErr w:type="spellEnd"/>
      <w:r w:rsidR="009F337F" w:rsidRPr="000F6C06">
        <w:rPr>
          <w:b/>
          <w:sz w:val="22"/>
          <w:szCs w:val="22"/>
        </w:rPr>
        <w:t xml:space="preserve"> de </w:t>
      </w:r>
      <w:proofErr w:type="spellStart"/>
      <w:r w:rsidR="009F337F" w:rsidRPr="000F6C06">
        <w:rPr>
          <w:b/>
          <w:sz w:val="22"/>
          <w:szCs w:val="22"/>
        </w:rPr>
        <w:t>Evaluare</w:t>
      </w:r>
      <w:proofErr w:type="spellEnd"/>
      <w:r w:rsidR="009F337F" w:rsidRPr="000F6C06">
        <w:rPr>
          <w:b/>
          <w:sz w:val="22"/>
          <w:szCs w:val="22"/>
        </w:rPr>
        <w:t xml:space="preserve"> a </w:t>
      </w:r>
      <w:proofErr w:type="spellStart"/>
      <w:r w:rsidR="009F337F" w:rsidRPr="000F6C06">
        <w:rPr>
          <w:b/>
          <w:sz w:val="22"/>
          <w:szCs w:val="22"/>
        </w:rPr>
        <w:t>Factorilor</w:t>
      </w:r>
      <w:proofErr w:type="spellEnd"/>
      <w:r w:rsidR="009F337F" w:rsidRPr="000F6C06">
        <w:rPr>
          <w:b/>
          <w:sz w:val="22"/>
          <w:szCs w:val="22"/>
        </w:rPr>
        <w:t xml:space="preserve"> de </w:t>
      </w:r>
      <w:proofErr w:type="spellStart"/>
      <w:r w:rsidR="009F337F" w:rsidRPr="000F6C06">
        <w:rPr>
          <w:b/>
          <w:sz w:val="22"/>
          <w:szCs w:val="22"/>
        </w:rPr>
        <w:t>risc</w:t>
      </w:r>
      <w:proofErr w:type="spellEnd"/>
      <w:r w:rsidR="009F337F" w:rsidRPr="000F6C06">
        <w:rPr>
          <w:b/>
          <w:sz w:val="22"/>
          <w:szCs w:val="22"/>
        </w:rPr>
        <w:t xml:space="preserve"> din </w:t>
      </w:r>
      <w:proofErr w:type="spellStart"/>
      <w:r w:rsidR="009F337F" w:rsidRPr="000F6C06">
        <w:rPr>
          <w:b/>
          <w:sz w:val="22"/>
          <w:szCs w:val="22"/>
        </w:rPr>
        <w:t>mediul</w:t>
      </w:r>
      <w:proofErr w:type="spellEnd"/>
      <w:r w:rsidR="009F337F" w:rsidRPr="000F6C06">
        <w:rPr>
          <w:b/>
          <w:sz w:val="22"/>
          <w:szCs w:val="22"/>
        </w:rPr>
        <w:t xml:space="preserve"> de </w:t>
      </w:r>
      <w:proofErr w:type="spellStart"/>
      <w:r w:rsidR="009F337F" w:rsidRPr="000F6C06">
        <w:rPr>
          <w:b/>
          <w:sz w:val="22"/>
          <w:szCs w:val="22"/>
        </w:rPr>
        <w:t>viață</w:t>
      </w:r>
      <w:proofErr w:type="spellEnd"/>
      <w:r w:rsidR="009F337F" w:rsidRPr="000F6C06">
        <w:rPr>
          <w:b/>
          <w:sz w:val="22"/>
          <w:szCs w:val="22"/>
        </w:rPr>
        <w:t xml:space="preserve"> </w:t>
      </w:r>
      <w:proofErr w:type="spellStart"/>
      <w:r w:rsidR="009F337F" w:rsidRPr="000F6C06">
        <w:rPr>
          <w:b/>
          <w:sz w:val="22"/>
          <w:szCs w:val="22"/>
        </w:rPr>
        <w:t>și</w:t>
      </w:r>
      <w:proofErr w:type="spellEnd"/>
      <w:r w:rsidR="009F337F" w:rsidRPr="000F6C06">
        <w:rPr>
          <w:b/>
          <w:sz w:val="22"/>
          <w:szCs w:val="22"/>
        </w:rPr>
        <w:t xml:space="preserve"> de </w:t>
      </w:r>
      <w:proofErr w:type="spellStart"/>
      <w:r w:rsidR="009F337F" w:rsidRPr="000F6C06">
        <w:rPr>
          <w:b/>
          <w:sz w:val="22"/>
          <w:szCs w:val="22"/>
        </w:rPr>
        <w:t>muncă</w:t>
      </w:r>
      <w:r w:rsidR="000B0B49">
        <w:rPr>
          <w:b/>
          <w:sz w:val="22"/>
          <w:szCs w:val="22"/>
        </w:rPr>
        <w:t>-</w:t>
      </w:r>
      <w:r w:rsidR="009F337F" w:rsidRPr="000F6C06">
        <w:rPr>
          <w:b/>
          <w:sz w:val="22"/>
          <w:szCs w:val="22"/>
        </w:rPr>
        <w:t>Colectiv</w:t>
      </w:r>
      <w:proofErr w:type="spellEnd"/>
      <w:r w:rsidR="009F337F" w:rsidRPr="000F6C06">
        <w:rPr>
          <w:b/>
          <w:sz w:val="22"/>
          <w:szCs w:val="22"/>
        </w:rPr>
        <w:t xml:space="preserve"> </w:t>
      </w:r>
      <w:proofErr w:type="spellStart"/>
      <w:r w:rsidR="009F337F" w:rsidRPr="000F6C06">
        <w:rPr>
          <w:b/>
          <w:sz w:val="22"/>
          <w:szCs w:val="22"/>
        </w:rPr>
        <w:t>medicina</w:t>
      </w:r>
      <w:proofErr w:type="spellEnd"/>
      <w:r w:rsidR="009F337F" w:rsidRPr="000F6C06">
        <w:rPr>
          <w:b/>
          <w:sz w:val="22"/>
          <w:szCs w:val="22"/>
        </w:rPr>
        <w:t xml:space="preserve"> </w:t>
      </w:r>
      <w:proofErr w:type="spellStart"/>
      <w:r w:rsidR="009F337F" w:rsidRPr="000F6C06">
        <w:rPr>
          <w:b/>
          <w:sz w:val="22"/>
          <w:szCs w:val="22"/>
        </w:rPr>
        <w:t>muncii</w:t>
      </w:r>
      <w:proofErr w:type="spellEnd"/>
      <w:r w:rsidR="009F337F" w:rsidRPr="000F6C06">
        <w:rPr>
          <w:b/>
          <w:sz w:val="22"/>
          <w:szCs w:val="22"/>
        </w:rPr>
        <w:t>;</w:t>
      </w:r>
    </w:p>
    <w:p w14:paraId="47CA0ABF" w14:textId="77777777" w:rsidR="000F6C06" w:rsidRPr="000F6C06" w:rsidRDefault="000F6C06" w:rsidP="000F6C06">
      <w:pPr>
        <w:pStyle w:val="ListParagraph"/>
        <w:spacing w:line="360" w:lineRule="auto"/>
        <w:ind w:left="632" w:right="-188"/>
        <w:jc w:val="both"/>
        <w:rPr>
          <w:b/>
          <w:sz w:val="22"/>
          <w:szCs w:val="22"/>
        </w:rPr>
      </w:pPr>
    </w:p>
    <w:p w14:paraId="0F777CB7" w14:textId="19F25446" w:rsidR="004A2B51" w:rsidRPr="00125BC2" w:rsidRDefault="00E173D9" w:rsidP="0095707C">
      <w:pPr>
        <w:spacing w:line="360" w:lineRule="auto"/>
        <w:ind w:left="-142" w:right="-1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F6C06">
        <w:rPr>
          <w:b/>
          <w:sz w:val="22"/>
          <w:szCs w:val="22"/>
        </w:rPr>
        <w:t>. CONDIȚII DE PARTICIPARE LA EXAMENUL DE PROMOVARE</w:t>
      </w:r>
    </w:p>
    <w:p w14:paraId="004453F1" w14:textId="49B1D3FD" w:rsidR="00003D56" w:rsidRPr="00125BC2" w:rsidRDefault="00003D56" w:rsidP="00003D56">
      <w:pPr>
        <w:spacing w:line="360" w:lineRule="auto"/>
        <w:ind w:left="-142" w:right="-188"/>
        <w:jc w:val="both"/>
        <w:rPr>
          <w:bCs/>
          <w:sz w:val="22"/>
          <w:szCs w:val="22"/>
        </w:rPr>
      </w:pPr>
      <w:r w:rsidRPr="00125BC2">
        <w:rPr>
          <w:b/>
          <w:sz w:val="22"/>
          <w:szCs w:val="22"/>
        </w:rPr>
        <w:t xml:space="preserve"> </w:t>
      </w:r>
      <w:r w:rsidR="00FE7E18">
        <w:rPr>
          <w:bCs/>
          <w:sz w:val="22"/>
          <w:szCs w:val="22"/>
        </w:rPr>
        <w:t>L</w:t>
      </w:r>
      <w:r w:rsidRPr="00125BC2">
        <w:rPr>
          <w:bCs/>
          <w:sz w:val="22"/>
          <w:szCs w:val="22"/>
        </w:rPr>
        <w:t xml:space="preserve">a </w:t>
      </w:r>
      <w:proofErr w:type="spellStart"/>
      <w:r w:rsidRPr="00125BC2">
        <w:rPr>
          <w:bCs/>
          <w:sz w:val="22"/>
          <w:szCs w:val="22"/>
        </w:rPr>
        <w:t>examenul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promovare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în</w:t>
      </w:r>
      <w:proofErr w:type="spellEnd"/>
      <w:r w:rsidRPr="00125BC2">
        <w:rPr>
          <w:bCs/>
          <w:sz w:val="22"/>
          <w:szCs w:val="22"/>
        </w:rPr>
        <w:t xml:space="preserve"> grade </w:t>
      </w:r>
      <w:proofErr w:type="spellStart"/>
      <w:r w:rsidRPr="00125BC2">
        <w:rPr>
          <w:bCs/>
          <w:sz w:val="22"/>
          <w:szCs w:val="22"/>
        </w:rPr>
        <w:t>sau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trepte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profesionale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imediat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superioare</w:t>
      </w:r>
      <w:proofErr w:type="spellEnd"/>
      <w:r w:rsidR="00FE7E18">
        <w:rPr>
          <w:bCs/>
          <w:sz w:val="22"/>
          <w:szCs w:val="22"/>
        </w:rPr>
        <w:t xml:space="preserve"> pot </w:t>
      </w:r>
      <w:proofErr w:type="spellStart"/>
      <w:r w:rsidR="00FE7E18">
        <w:rPr>
          <w:bCs/>
          <w:sz w:val="22"/>
          <w:szCs w:val="22"/>
        </w:rPr>
        <w:t>participa</w:t>
      </w:r>
      <w:proofErr w:type="spellEnd"/>
      <w:r w:rsidR="00FE7E18">
        <w:rPr>
          <w:bCs/>
          <w:sz w:val="22"/>
          <w:szCs w:val="22"/>
        </w:rPr>
        <w:t xml:space="preserve"> </w:t>
      </w:r>
      <w:proofErr w:type="spellStart"/>
      <w:r w:rsidR="00FE7E18">
        <w:rPr>
          <w:bCs/>
          <w:sz w:val="22"/>
          <w:szCs w:val="22"/>
        </w:rPr>
        <w:t>numai</w:t>
      </w:r>
      <w:proofErr w:type="spellEnd"/>
      <w:r w:rsidR="00FE7E18">
        <w:rPr>
          <w:bCs/>
          <w:sz w:val="22"/>
          <w:szCs w:val="22"/>
        </w:rPr>
        <w:t xml:space="preserve"> </w:t>
      </w:r>
      <w:proofErr w:type="spellStart"/>
      <w:r w:rsidR="00FE7E18">
        <w:rPr>
          <w:bCs/>
          <w:sz w:val="22"/>
          <w:szCs w:val="22"/>
        </w:rPr>
        <w:t>angajații</w:t>
      </w:r>
      <w:proofErr w:type="spellEnd"/>
      <w:r w:rsidR="00FE7E18">
        <w:rPr>
          <w:bCs/>
          <w:sz w:val="22"/>
          <w:szCs w:val="22"/>
        </w:rPr>
        <w:t xml:space="preserve"> DSP </w:t>
      </w:r>
      <w:proofErr w:type="spellStart"/>
      <w:r w:rsidR="00FE7E18">
        <w:rPr>
          <w:bCs/>
          <w:sz w:val="22"/>
          <w:szCs w:val="22"/>
        </w:rPr>
        <w:t>Iași</w:t>
      </w:r>
      <w:proofErr w:type="spellEnd"/>
      <w:r w:rsidR="00FE7E18">
        <w:rPr>
          <w:bCs/>
          <w:sz w:val="22"/>
          <w:szCs w:val="22"/>
        </w:rPr>
        <w:t>, care</w:t>
      </w:r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îndepline</w:t>
      </w:r>
      <w:r w:rsidR="00FE7E18">
        <w:rPr>
          <w:bCs/>
          <w:sz w:val="22"/>
          <w:szCs w:val="22"/>
        </w:rPr>
        <w:t>sc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următoarele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condiţii</w:t>
      </w:r>
      <w:proofErr w:type="spellEnd"/>
      <w:r w:rsidRPr="00125BC2">
        <w:rPr>
          <w:bCs/>
          <w:sz w:val="22"/>
          <w:szCs w:val="22"/>
        </w:rPr>
        <w:t>:</w:t>
      </w:r>
    </w:p>
    <w:p w14:paraId="585507FC" w14:textId="14DEB980" w:rsidR="00003D56" w:rsidRPr="00125BC2" w:rsidRDefault="00003D56" w:rsidP="00003D56">
      <w:pPr>
        <w:spacing w:line="360" w:lineRule="auto"/>
        <w:ind w:left="-142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a) </w:t>
      </w:r>
      <w:proofErr w:type="spellStart"/>
      <w:r w:rsidRPr="00125BC2">
        <w:rPr>
          <w:bCs/>
          <w:sz w:val="22"/>
          <w:szCs w:val="22"/>
        </w:rPr>
        <w:t>să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aibă</w:t>
      </w:r>
      <w:proofErr w:type="spellEnd"/>
      <w:r w:rsidRPr="00125BC2">
        <w:rPr>
          <w:bCs/>
          <w:sz w:val="22"/>
          <w:szCs w:val="22"/>
        </w:rPr>
        <w:t xml:space="preserve"> o </w:t>
      </w:r>
      <w:proofErr w:type="spellStart"/>
      <w:r w:rsidRPr="00125BC2">
        <w:rPr>
          <w:bCs/>
          <w:sz w:val="22"/>
          <w:szCs w:val="22"/>
        </w:rPr>
        <w:t>vechime</w:t>
      </w:r>
      <w:proofErr w:type="spellEnd"/>
      <w:r w:rsidRPr="00125BC2">
        <w:rPr>
          <w:bCs/>
          <w:sz w:val="22"/>
          <w:szCs w:val="22"/>
        </w:rPr>
        <w:t xml:space="preserve"> de minimum </w:t>
      </w:r>
      <w:r w:rsidR="002F3B67" w:rsidRPr="00125BC2">
        <w:rPr>
          <w:b/>
          <w:sz w:val="22"/>
          <w:szCs w:val="22"/>
        </w:rPr>
        <w:t xml:space="preserve">6 </w:t>
      </w:r>
      <w:proofErr w:type="spellStart"/>
      <w:r w:rsidR="002F3B67" w:rsidRPr="00125BC2">
        <w:rPr>
          <w:b/>
          <w:sz w:val="22"/>
          <w:szCs w:val="22"/>
        </w:rPr>
        <w:t>luni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în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gradul</w:t>
      </w:r>
      <w:proofErr w:type="spellEnd"/>
      <w:r w:rsidRPr="00125BC2">
        <w:rPr>
          <w:b/>
          <w:sz w:val="22"/>
          <w:szCs w:val="22"/>
        </w:rPr>
        <w:t xml:space="preserve"> </w:t>
      </w:r>
      <w:proofErr w:type="spellStart"/>
      <w:r w:rsidRPr="00125BC2">
        <w:rPr>
          <w:b/>
          <w:sz w:val="22"/>
          <w:szCs w:val="22"/>
        </w:rPr>
        <w:t>profesional</w:t>
      </w:r>
      <w:proofErr w:type="spellEnd"/>
      <w:r w:rsidRPr="00125BC2">
        <w:rPr>
          <w:b/>
          <w:sz w:val="22"/>
          <w:szCs w:val="22"/>
        </w:rPr>
        <w:t xml:space="preserve"> </w:t>
      </w:r>
      <w:r w:rsidR="002F3B67" w:rsidRPr="00125BC2">
        <w:rPr>
          <w:b/>
          <w:sz w:val="22"/>
          <w:szCs w:val="22"/>
        </w:rPr>
        <w:t>de debutant</w:t>
      </w:r>
      <w:r w:rsidR="009A7633" w:rsidRPr="00125BC2">
        <w:rPr>
          <w:b/>
          <w:sz w:val="22"/>
          <w:szCs w:val="22"/>
        </w:rPr>
        <w:t xml:space="preserve">, </w:t>
      </w:r>
      <w:proofErr w:type="spellStart"/>
      <w:r w:rsidR="009A7633" w:rsidRPr="00125BC2">
        <w:rPr>
          <w:b/>
          <w:sz w:val="22"/>
          <w:szCs w:val="22"/>
        </w:rPr>
        <w:t>vechime</w:t>
      </w:r>
      <w:proofErr w:type="spellEnd"/>
      <w:r w:rsidR="009A7633" w:rsidRPr="00125BC2">
        <w:rPr>
          <w:b/>
          <w:sz w:val="22"/>
          <w:szCs w:val="22"/>
        </w:rPr>
        <w:t xml:space="preserve"> dob</w:t>
      </w:r>
      <w:r w:rsidR="009A7633" w:rsidRPr="00125BC2">
        <w:rPr>
          <w:b/>
          <w:sz w:val="22"/>
          <w:szCs w:val="22"/>
          <w:lang w:val="ro-RO"/>
        </w:rPr>
        <w:t>ândită în cadrul DSP Iași</w:t>
      </w:r>
      <w:r w:rsidRPr="00125BC2">
        <w:rPr>
          <w:bCs/>
          <w:sz w:val="22"/>
          <w:szCs w:val="22"/>
        </w:rPr>
        <w:t>;</w:t>
      </w:r>
    </w:p>
    <w:p w14:paraId="76574970" w14:textId="77777777" w:rsidR="007C3DDF" w:rsidRDefault="00003D56" w:rsidP="007C3DDF">
      <w:pPr>
        <w:spacing w:line="360" w:lineRule="auto"/>
        <w:ind w:left="-142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b) </w:t>
      </w:r>
      <w:proofErr w:type="spellStart"/>
      <w:r w:rsidRPr="00125BC2">
        <w:rPr>
          <w:bCs/>
          <w:sz w:val="22"/>
          <w:szCs w:val="22"/>
        </w:rPr>
        <w:t>să</w:t>
      </w:r>
      <w:proofErr w:type="spellEnd"/>
      <w:r w:rsidRPr="00125BC2">
        <w:rPr>
          <w:bCs/>
          <w:sz w:val="22"/>
          <w:szCs w:val="22"/>
        </w:rPr>
        <w:t xml:space="preserve"> fi </w:t>
      </w:r>
      <w:proofErr w:type="spellStart"/>
      <w:r w:rsidRPr="00125BC2">
        <w:rPr>
          <w:bCs/>
          <w:sz w:val="22"/>
          <w:szCs w:val="22"/>
        </w:rPr>
        <w:t>obţinut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calificativul</w:t>
      </w:r>
      <w:proofErr w:type="spellEnd"/>
      <w:r w:rsidRPr="00125BC2">
        <w:rPr>
          <w:bCs/>
          <w:sz w:val="22"/>
          <w:szCs w:val="22"/>
        </w:rPr>
        <w:t xml:space="preserve"> </w:t>
      </w:r>
      <w:r w:rsidRPr="00125BC2">
        <w:rPr>
          <w:b/>
          <w:sz w:val="22"/>
          <w:szCs w:val="22"/>
        </w:rPr>
        <w:t>"</w:t>
      </w:r>
      <w:proofErr w:type="spellStart"/>
      <w:r w:rsidR="002F3B67" w:rsidRPr="00125BC2">
        <w:rPr>
          <w:b/>
          <w:sz w:val="22"/>
          <w:szCs w:val="22"/>
        </w:rPr>
        <w:t>corespunzător</w:t>
      </w:r>
      <w:proofErr w:type="spellEnd"/>
      <w:r w:rsidRPr="00125BC2">
        <w:rPr>
          <w:b/>
          <w:sz w:val="22"/>
          <w:szCs w:val="22"/>
        </w:rPr>
        <w:t>"</w:t>
      </w:r>
      <w:r w:rsidRPr="00125BC2">
        <w:rPr>
          <w:bCs/>
          <w:sz w:val="22"/>
          <w:szCs w:val="22"/>
        </w:rPr>
        <w:t xml:space="preserve"> la </w:t>
      </w:r>
      <w:proofErr w:type="spellStart"/>
      <w:r w:rsidRPr="00125BC2">
        <w:rPr>
          <w:bCs/>
          <w:sz w:val="22"/>
          <w:szCs w:val="22"/>
        </w:rPr>
        <w:t>evaluarea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privind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activitatea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desfasurat</w:t>
      </w:r>
      <w:proofErr w:type="spellEnd"/>
      <w:r w:rsidR="00CC64CF" w:rsidRPr="00125BC2">
        <w:rPr>
          <w:bCs/>
          <w:sz w:val="22"/>
          <w:szCs w:val="22"/>
          <w:lang w:val="ro-RO"/>
        </w:rPr>
        <w:t>ă</w:t>
      </w:r>
      <w:r w:rsidR="002F3B67" w:rsidRPr="00125BC2">
        <w:rPr>
          <w:bCs/>
          <w:sz w:val="22"/>
          <w:szCs w:val="22"/>
        </w:rPr>
        <w:t xml:space="preserve"> de c</w:t>
      </w:r>
      <w:r w:rsidR="00CB07F3" w:rsidRPr="00125BC2">
        <w:rPr>
          <w:bCs/>
          <w:sz w:val="22"/>
          <w:szCs w:val="22"/>
          <w:lang w:val="ro-RO"/>
        </w:rPr>
        <w:t>ă</w:t>
      </w:r>
      <w:proofErr w:type="spellStart"/>
      <w:r w:rsidR="002F3B67" w:rsidRPr="00125BC2">
        <w:rPr>
          <w:bCs/>
          <w:sz w:val="22"/>
          <w:szCs w:val="22"/>
        </w:rPr>
        <w:t>tre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salariatul</w:t>
      </w:r>
      <w:proofErr w:type="spellEnd"/>
      <w:r w:rsidR="002F3B67" w:rsidRPr="00125BC2">
        <w:rPr>
          <w:bCs/>
          <w:sz w:val="22"/>
          <w:szCs w:val="22"/>
        </w:rPr>
        <w:t xml:space="preserve"> debutant, conform </w:t>
      </w:r>
      <w:proofErr w:type="spellStart"/>
      <w:r w:rsidR="002F3B67" w:rsidRPr="00125BC2">
        <w:rPr>
          <w:bCs/>
          <w:sz w:val="22"/>
          <w:szCs w:val="22"/>
        </w:rPr>
        <w:t>Anexei</w:t>
      </w:r>
      <w:proofErr w:type="spellEnd"/>
      <w:r w:rsidR="002F3B67" w:rsidRPr="00125BC2">
        <w:rPr>
          <w:bCs/>
          <w:sz w:val="22"/>
          <w:szCs w:val="22"/>
        </w:rPr>
        <w:t xml:space="preserve"> nr. </w:t>
      </w:r>
      <w:r w:rsidR="00CB07F3" w:rsidRPr="00125BC2">
        <w:rPr>
          <w:bCs/>
          <w:sz w:val="22"/>
          <w:szCs w:val="22"/>
        </w:rPr>
        <w:t>7</w:t>
      </w:r>
      <w:r w:rsidR="002F3B67" w:rsidRPr="00125BC2">
        <w:rPr>
          <w:bCs/>
          <w:sz w:val="22"/>
          <w:szCs w:val="22"/>
        </w:rPr>
        <w:t xml:space="preserve"> la H.G. nr. 1.336 din 28 </w:t>
      </w:r>
      <w:proofErr w:type="spellStart"/>
      <w:r w:rsidR="002F3B67" w:rsidRPr="00125BC2">
        <w:rPr>
          <w:bCs/>
          <w:sz w:val="22"/>
          <w:szCs w:val="22"/>
        </w:rPr>
        <w:t>octombrie</w:t>
      </w:r>
      <w:proofErr w:type="spellEnd"/>
      <w:r w:rsidR="002F3B67" w:rsidRPr="00125BC2">
        <w:rPr>
          <w:bCs/>
          <w:sz w:val="22"/>
          <w:szCs w:val="22"/>
        </w:rPr>
        <w:t xml:space="preserve"> 2022 </w:t>
      </w:r>
      <w:proofErr w:type="spellStart"/>
      <w:r w:rsidR="002F3B67" w:rsidRPr="00125BC2">
        <w:rPr>
          <w:bCs/>
          <w:sz w:val="22"/>
          <w:szCs w:val="22"/>
        </w:rPr>
        <w:t>pentru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aprobarea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Regulamentului-cadru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privind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organizarea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şi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dezvoltarea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carierei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personalului</w:t>
      </w:r>
      <w:proofErr w:type="spellEnd"/>
      <w:r w:rsidR="002F3B67" w:rsidRPr="00125BC2">
        <w:rPr>
          <w:bCs/>
          <w:sz w:val="22"/>
          <w:szCs w:val="22"/>
        </w:rPr>
        <w:t xml:space="preserve"> contractual din </w:t>
      </w:r>
      <w:proofErr w:type="spellStart"/>
      <w:r w:rsidR="002F3B67" w:rsidRPr="00125BC2">
        <w:rPr>
          <w:bCs/>
          <w:sz w:val="22"/>
          <w:szCs w:val="22"/>
        </w:rPr>
        <w:t>sectorul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bugetar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plătit</w:t>
      </w:r>
      <w:proofErr w:type="spellEnd"/>
      <w:r w:rsidR="002F3B67" w:rsidRPr="00125BC2">
        <w:rPr>
          <w:bCs/>
          <w:sz w:val="22"/>
          <w:szCs w:val="22"/>
        </w:rPr>
        <w:t xml:space="preserve"> din </w:t>
      </w:r>
      <w:proofErr w:type="spellStart"/>
      <w:r w:rsidR="002F3B67" w:rsidRPr="00125BC2">
        <w:rPr>
          <w:bCs/>
          <w:sz w:val="22"/>
          <w:szCs w:val="22"/>
        </w:rPr>
        <w:t>fonduri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publice</w:t>
      </w:r>
      <w:proofErr w:type="spellEnd"/>
      <w:r w:rsidR="002F3B67" w:rsidRPr="00125BC2">
        <w:rPr>
          <w:bCs/>
          <w:sz w:val="22"/>
          <w:szCs w:val="22"/>
        </w:rPr>
        <w:t xml:space="preserve">, cu </w:t>
      </w:r>
      <w:proofErr w:type="spellStart"/>
      <w:r w:rsidR="002F3B67" w:rsidRPr="00125BC2">
        <w:rPr>
          <w:bCs/>
          <w:sz w:val="22"/>
          <w:szCs w:val="22"/>
        </w:rPr>
        <w:t>modificarile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si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completarile</w:t>
      </w:r>
      <w:proofErr w:type="spellEnd"/>
      <w:r w:rsidR="002F3B67" w:rsidRPr="00125BC2">
        <w:rPr>
          <w:bCs/>
          <w:sz w:val="22"/>
          <w:szCs w:val="22"/>
        </w:rPr>
        <w:t xml:space="preserve"> </w:t>
      </w:r>
      <w:proofErr w:type="spellStart"/>
      <w:r w:rsidR="002F3B67" w:rsidRPr="00125BC2">
        <w:rPr>
          <w:bCs/>
          <w:sz w:val="22"/>
          <w:szCs w:val="22"/>
        </w:rPr>
        <w:t>ulterioare</w:t>
      </w:r>
      <w:proofErr w:type="spellEnd"/>
      <w:r w:rsidR="0013055F" w:rsidRPr="00125BC2">
        <w:rPr>
          <w:bCs/>
          <w:sz w:val="22"/>
          <w:szCs w:val="22"/>
        </w:rPr>
        <w:t>;</w:t>
      </w:r>
    </w:p>
    <w:p w14:paraId="3D28C11C" w14:textId="1F82C1F3" w:rsidR="00905C87" w:rsidRPr="007C3DDF" w:rsidRDefault="00E173D9" w:rsidP="007C3DDF">
      <w:pPr>
        <w:spacing w:line="360" w:lineRule="auto"/>
        <w:ind w:left="-142" w:right="-188"/>
        <w:jc w:val="both"/>
        <w:rPr>
          <w:bCs/>
          <w:sz w:val="22"/>
          <w:szCs w:val="22"/>
        </w:rPr>
      </w:pPr>
      <w:r w:rsidRPr="007C3DDF">
        <w:rPr>
          <w:b/>
          <w:sz w:val="22"/>
          <w:szCs w:val="22"/>
        </w:rPr>
        <w:lastRenderedPageBreak/>
        <w:t xml:space="preserve">II. </w:t>
      </w:r>
      <w:r w:rsidR="00627F6E" w:rsidRPr="007C3DDF">
        <w:rPr>
          <w:b/>
          <w:sz w:val="22"/>
          <w:szCs w:val="22"/>
        </w:rPr>
        <w:t xml:space="preserve">DESFASURAREA EXAMENULUI DE PROMOVARE DIN FUNCTIA DE </w:t>
      </w:r>
      <w:r w:rsidR="00C642AD" w:rsidRPr="007C3DDF">
        <w:rPr>
          <w:b/>
          <w:sz w:val="22"/>
          <w:szCs w:val="22"/>
        </w:rPr>
        <w:t xml:space="preserve">ASISTENT MEDICAL </w:t>
      </w:r>
      <w:r w:rsidR="00627F6E" w:rsidRPr="007C3DDF">
        <w:rPr>
          <w:b/>
          <w:sz w:val="22"/>
          <w:szCs w:val="22"/>
        </w:rPr>
        <w:t xml:space="preserve">DEBUTANT </w:t>
      </w:r>
    </w:p>
    <w:p w14:paraId="6382AD64" w14:textId="266B3735" w:rsidR="00905C87" w:rsidRPr="00125BC2" w:rsidRDefault="00905C87" w:rsidP="0049192D">
      <w:pPr>
        <w:pStyle w:val="ListParagraph"/>
        <w:spacing w:after="240" w:line="360" w:lineRule="auto"/>
        <w:ind w:left="-142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      </w:t>
      </w:r>
      <w:bookmarkStart w:id="5" w:name="_Hlk198039918"/>
      <w:proofErr w:type="spellStart"/>
      <w:r w:rsidR="00627F6E" w:rsidRPr="00125BC2">
        <w:rPr>
          <w:bCs/>
          <w:sz w:val="22"/>
          <w:szCs w:val="22"/>
        </w:rPr>
        <w:t>Examenul</w:t>
      </w:r>
      <w:proofErr w:type="spellEnd"/>
      <w:r w:rsidR="00627F6E" w:rsidRPr="00125BC2">
        <w:rPr>
          <w:bCs/>
          <w:sz w:val="22"/>
          <w:szCs w:val="22"/>
        </w:rPr>
        <w:t xml:space="preserve"> de </w:t>
      </w:r>
      <w:proofErr w:type="spellStart"/>
      <w:r w:rsidR="00627F6E" w:rsidRPr="00125BC2">
        <w:rPr>
          <w:bCs/>
          <w:sz w:val="22"/>
          <w:szCs w:val="22"/>
        </w:rPr>
        <w:t>promovare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organizat</w:t>
      </w:r>
      <w:proofErr w:type="spellEnd"/>
      <w:r w:rsidR="00627F6E" w:rsidRPr="00125BC2">
        <w:rPr>
          <w:bCs/>
          <w:sz w:val="22"/>
          <w:szCs w:val="22"/>
        </w:rPr>
        <w:t xml:space="preserve"> la </w:t>
      </w:r>
      <w:proofErr w:type="spellStart"/>
      <w:r w:rsidR="00627F6E" w:rsidRPr="00125BC2">
        <w:rPr>
          <w:bCs/>
          <w:sz w:val="22"/>
          <w:szCs w:val="22"/>
        </w:rPr>
        <w:t>sf</w:t>
      </w:r>
      <w:r w:rsidR="00E913EB" w:rsidRPr="00125BC2">
        <w:rPr>
          <w:bCs/>
          <w:sz w:val="22"/>
          <w:szCs w:val="22"/>
        </w:rPr>
        <w:t>â</w:t>
      </w:r>
      <w:r w:rsidR="00627F6E" w:rsidRPr="00125BC2">
        <w:rPr>
          <w:bCs/>
          <w:sz w:val="22"/>
          <w:szCs w:val="22"/>
        </w:rPr>
        <w:t>r</w:t>
      </w:r>
      <w:r w:rsidR="00E913EB" w:rsidRPr="00125BC2">
        <w:rPr>
          <w:bCs/>
          <w:sz w:val="22"/>
          <w:szCs w:val="22"/>
        </w:rPr>
        <w:t>ș</w:t>
      </w:r>
      <w:r w:rsidR="00627F6E" w:rsidRPr="00125BC2">
        <w:rPr>
          <w:bCs/>
          <w:sz w:val="22"/>
          <w:szCs w:val="22"/>
        </w:rPr>
        <w:t>itul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perioadei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E913EB" w:rsidRPr="00125BC2">
        <w:rPr>
          <w:bCs/>
          <w:sz w:val="22"/>
          <w:szCs w:val="22"/>
        </w:rPr>
        <w:t>î</w:t>
      </w:r>
      <w:r w:rsidR="00627F6E" w:rsidRPr="00125BC2">
        <w:rPr>
          <w:bCs/>
          <w:sz w:val="22"/>
          <w:szCs w:val="22"/>
        </w:rPr>
        <w:t>n</w:t>
      </w:r>
      <w:proofErr w:type="spellEnd"/>
      <w:r w:rsidR="00627F6E" w:rsidRPr="00125BC2">
        <w:rPr>
          <w:bCs/>
          <w:sz w:val="22"/>
          <w:szCs w:val="22"/>
        </w:rPr>
        <w:t xml:space="preserve"> care </w:t>
      </w:r>
      <w:proofErr w:type="spellStart"/>
      <w:r w:rsidR="00627F6E" w:rsidRPr="00125BC2">
        <w:rPr>
          <w:bCs/>
          <w:sz w:val="22"/>
          <w:szCs w:val="22"/>
        </w:rPr>
        <w:t>salariatul</w:t>
      </w:r>
      <w:proofErr w:type="spellEnd"/>
      <w:r w:rsidR="00627F6E" w:rsidRPr="00125BC2">
        <w:rPr>
          <w:bCs/>
          <w:sz w:val="22"/>
          <w:szCs w:val="22"/>
        </w:rPr>
        <w:t xml:space="preserve"> a </w:t>
      </w:r>
      <w:proofErr w:type="spellStart"/>
      <w:r w:rsidR="00627F6E" w:rsidRPr="00125BC2">
        <w:rPr>
          <w:bCs/>
          <w:sz w:val="22"/>
          <w:szCs w:val="22"/>
        </w:rPr>
        <w:t>fost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E913EB" w:rsidRPr="00125BC2">
        <w:rPr>
          <w:bCs/>
          <w:sz w:val="22"/>
          <w:szCs w:val="22"/>
        </w:rPr>
        <w:t>î</w:t>
      </w:r>
      <w:r w:rsidR="00627F6E" w:rsidRPr="00125BC2">
        <w:rPr>
          <w:bCs/>
          <w:sz w:val="22"/>
          <w:szCs w:val="22"/>
        </w:rPr>
        <w:t>ncadrat</w:t>
      </w:r>
      <w:proofErr w:type="spellEnd"/>
      <w:r w:rsidR="00627F6E" w:rsidRPr="00125BC2">
        <w:rPr>
          <w:bCs/>
          <w:sz w:val="22"/>
          <w:szCs w:val="22"/>
        </w:rPr>
        <w:t xml:space="preserve"> pe </w:t>
      </w:r>
      <w:proofErr w:type="spellStart"/>
      <w:r w:rsidR="00627F6E" w:rsidRPr="00125BC2">
        <w:rPr>
          <w:bCs/>
          <w:sz w:val="22"/>
          <w:szCs w:val="22"/>
        </w:rPr>
        <w:t>func</w:t>
      </w:r>
      <w:r w:rsidR="00E913EB" w:rsidRPr="00125BC2">
        <w:rPr>
          <w:bCs/>
          <w:sz w:val="22"/>
          <w:szCs w:val="22"/>
        </w:rPr>
        <w:t>ț</w:t>
      </w:r>
      <w:r w:rsidR="00627F6E" w:rsidRPr="00125BC2">
        <w:rPr>
          <w:bCs/>
          <w:sz w:val="22"/>
          <w:szCs w:val="22"/>
        </w:rPr>
        <w:t>ia</w:t>
      </w:r>
      <w:proofErr w:type="spellEnd"/>
      <w:r w:rsidR="00627F6E" w:rsidRPr="00125BC2">
        <w:rPr>
          <w:bCs/>
          <w:sz w:val="22"/>
          <w:szCs w:val="22"/>
        </w:rPr>
        <w:t xml:space="preserve"> de debutant </w:t>
      </w:r>
      <w:proofErr w:type="spellStart"/>
      <w:r w:rsidR="00627F6E" w:rsidRPr="00125BC2">
        <w:rPr>
          <w:bCs/>
          <w:sz w:val="22"/>
          <w:szCs w:val="22"/>
        </w:rPr>
        <w:t>const</w:t>
      </w:r>
      <w:r w:rsidR="00E913EB" w:rsidRPr="00125BC2">
        <w:rPr>
          <w:bCs/>
          <w:sz w:val="22"/>
          <w:szCs w:val="22"/>
        </w:rPr>
        <w:t>ă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E913EB" w:rsidRPr="00125BC2">
        <w:rPr>
          <w:bCs/>
          <w:sz w:val="22"/>
          <w:szCs w:val="22"/>
        </w:rPr>
        <w:t>î</w:t>
      </w:r>
      <w:r w:rsidR="00627F6E" w:rsidRPr="00125BC2">
        <w:rPr>
          <w:bCs/>
          <w:sz w:val="22"/>
          <w:szCs w:val="22"/>
        </w:rPr>
        <w:t>n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sus</w:t>
      </w:r>
      <w:r w:rsidR="00E913EB" w:rsidRPr="00125BC2">
        <w:rPr>
          <w:b/>
          <w:sz w:val="22"/>
          <w:szCs w:val="22"/>
        </w:rPr>
        <w:t>ț</w:t>
      </w:r>
      <w:r w:rsidR="00627F6E" w:rsidRPr="00125BC2">
        <w:rPr>
          <w:b/>
          <w:sz w:val="22"/>
          <w:szCs w:val="22"/>
        </w:rPr>
        <w:t>inerea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unui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interviu</w:t>
      </w:r>
      <w:proofErr w:type="spellEnd"/>
      <w:r w:rsidR="00627F6E" w:rsidRPr="00125BC2">
        <w:rPr>
          <w:bCs/>
          <w:sz w:val="22"/>
          <w:szCs w:val="22"/>
        </w:rPr>
        <w:t xml:space="preserve">, </w:t>
      </w:r>
      <w:r w:rsidR="00223B51">
        <w:rPr>
          <w:bCs/>
          <w:sz w:val="22"/>
          <w:szCs w:val="22"/>
        </w:rPr>
        <w:t xml:space="preserve">care </w:t>
      </w:r>
      <w:proofErr w:type="spellStart"/>
      <w:r w:rsidR="00223B51" w:rsidRPr="00125BC2">
        <w:rPr>
          <w:bCs/>
          <w:sz w:val="22"/>
          <w:szCs w:val="22"/>
        </w:rPr>
        <w:t>va</w:t>
      </w:r>
      <w:proofErr w:type="spellEnd"/>
      <w:r w:rsidR="00223B51" w:rsidRPr="00125BC2">
        <w:rPr>
          <w:bCs/>
          <w:sz w:val="22"/>
          <w:szCs w:val="22"/>
        </w:rPr>
        <w:t xml:space="preserve"> </w:t>
      </w:r>
      <w:proofErr w:type="spellStart"/>
      <w:r w:rsidR="00223B51" w:rsidRPr="00125BC2">
        <w:rPr>
          <w:bCs/>
          <w:sz w:val="22"/>
          <w:szCs w:val="22"/>
        </w:rPr>
        <w:t>avea</w:t>
      </w:r>
      <w:proofErr w:type="spellEnd"/>
      <w:r w:rsidR="00223B51" w:rsidRPr="00125BC2">
        <w:rPr>
          <w:bCs/>
          <w:sz w:val="22"/>
          <w:szCs w:val="22"/>
        </w:rPr>
        <w:t xml:space="preserve"> loc </w:t>
      </w:r>
      <w:proofErr w:type="spellStart"/>
      <w:r w:rsidR="00223B51" w:rsidRPr="00125BC2">
        <w:rPr>
          <w:bCs/>
          <w:sz w:val="22"/>
          <w:szCs w:val="22"/>
        </w:rPr>
        <w:t>în</w:t>
      </w:r>
      <w:proofErr w:type="spellEnd"/>
      <w:r w:rsidR="00223B51" w:rsidRPr="00125BC2">
        <w:rPr>
          <w:bCs/>
          <w:sz w:val="22"/>
          <w:szCs w:val="22"/>
        </w:rPr>
        <w:t xml:space="preserve"> </w:t>
      </w:r>
      <w:r w:rsidR="00223B51" w:rsidRPr="00125BC2">
        <w:rPr>
          <w:b/>
          <w:sz w:val="22"/>
          <w:szCs w:val="22"/>
        </w:rPr>
        <w:t>data de 28.05.2025</w:t>
      </w:r>
      <w:r w:rsidR="00223B51" w:rsidRPr="00125BC2">
        <w:rPr>
          <w:bCs/>
          <w:sz w:val="22"/>
          <w:szCs w:val="22"/>
        </w:rPr>
        <w:t xml:space="preserve">, </w:t>
      </w:r>
      <w:r w:rsidR="00223B51" w:rsidRPr="00125BC2">
        <w:rPr>
          <w:bCs/>
          <w:sz w:val="22"/>
          <w:szCs w:val="22"/>
          <w:lang w:val="ro-RO"/>
        </w:rPr>
        <w:t xml:space="preserve">începând cu </w:t>
      </w:r>
      <w:r w:rsidR="00223B51" w:rsidRPr="00125BC2">
        <w:rPr>
          <w:b/>
          <w:sz w:val="22"/>
          <w:szCs w:val="22"/>
          <w:lang w:val="ro-RO"/>
        </w:rPr>
        <w:t>ora 11</w:t>
      </w:r>
      <w:r w:rsidR="00223B51" w:rsidRPr="00125BC2">
        <w:rPr>
          <w:b/>
          <w:sz w:val="22"/>
          <w:szCs w:val="22"/>
        </w:rPr>
        <w:t xml:space="preserve">:00 la </w:t>
      </w:r>
      <w:proofErr w:type="spellStart"/>
      <w:r w:rsidR="00223B51" w:rsidRPr="00125BC2">
        <w:rPr>
          <w:b/>
          <w:sz w:val="22"/>
          <w:szCs w:val="22"/>
        </w:rPr>
        <w:t>sediul</w:t>
      </w:r>
      <w:proofErr w:type="spellEnd"/>
      <w:r w:rsidR="00223B51" w:rsidRPr="00125BC2">
        <w:rPr>
          <w:b/>
          <w:sz w:val="22"/>
          <w:szCs w:val="22"/>
        </w:rPr>
        <w:t xml:space="preserve"> DSP </w:t>
      </w:r>
      <w:proofErr w:type="spellStart"/>
      <w:r w:rsidR="00223B51" w:rsidRPr="00125BC2">
        <w:rPr>
          <w:b/>
          <w:sz w:val="22"/>
          <w:szCs w:val="22"/>
        </w:rPr>
        <w:t>Iași</w:t>
      </w:r>
      <w:proofErr w:type="spellEnd"/>
      <w:r w:rsidR="00223B51" w:rsidRPr="00125BC2">
        <w:rPr>
          <w:b/>
          <w:sz w:val="22"/>
          <w:szCs w:val="22"/>
        </w:rPr>
        <w:t>,</w:t>
      </w:r>
      <w:r w:rsidR="00223B51" w:rsidRPr="00125BC2">
        <w:rPr>
          <w:bCs/>
          <w:sz w:val="22"/>
          <w:szCs w:val="22"/>
        </w:rPr>
        <w:t xml:space="preserve"> </w:t>
      </w:r>
      <w:r w:rsidR="00223B51" w:rsidRPr="00125BC2">
        <w:rPr>
          <w:b/>
          <w:bCs/>
          <w:sz w:val="22"/>
          <w:szCs w:val="22"/>
          <w:lang w:val="ro-RO"/>
        </w:rPr>
        <w:t>Strada Nicolae Bălcescu, Nr. 21, Corp B, Et. 2, Biroul 46-48-Colectivul Medicina Muncii</w:t>
      </w:r>
      <w:r w:rsidR="00223B51" w:rsidRPr="00125BC2">
        <w:rPr>
          <w:bCs/>
          <w:sz w:val="22"/>
          <w:szCs w:val="22"/>
        </w:rPr>
        <w:t xml:space="preserve"> </w:t>
      </w:r>
      <w:proofErr w:type="spellStart"/>
      <w:r w:rsidR="00223B51">
        <w:rPr>
          <w:bCs/>
          <w:sz w:val="22"/>
          <w:szCs w:val="22"/>
        </w:rPr>
        <w:t>și</w:t>
      </w:r>
      <w:proofErr w:type="spellEnd"/>
      <w:r w:rsidR="00223B51">
        <w:rPr>
          <w:bCs/>
          <w:sz w:val="22"/>
          <w:szCs w:val="22"/>
        </w:rPr>
        <w:t xml:space="preserve"> </w:t>
      </w:r>
      <w:r w:rsidR="00E40D4D" w:rsidRPr="00125BC2">
        <w:rPr>
          <w:bCs/>
          <w:sz w:val="22"/>
          <w:szCs w:val="22"/>
        </w:rPr>
        <w:t xml:space="preserve">care se </w:t>
      </w:r>
      <w:proofErr w:type="spellStart"/>
      <w:r w:rsidR="00E40D4D" w:rsidRPr="00125BC2">
        <w:rPr>
          <w:bCs/>
          <w:sz w:val="22"/>
          <w:szCs w:val="22"/>
        </w:rPr>
        <w:t>desfășoară</w:t>
      </w:r>
      <w:proofErr w:type="spellEnd"/>
      <w:r w:rsidR="00E40D4D" w:rsidRPr="00125BC2">
        <w:rPr>
          <w:bCs/>
          <w:sz w:val="22"/>
          <w:szCs w:val="22"/>
        </w:rPr>
        <w:t xml:space="preserve"> </w:t>
      </w:r>
      <w:bookmarkEnd w:id="5"/>
      <w:proofErr w:type="spellStart"/>
      <w:r w:rsidR="0049192D">
        <w:rPr>
          <w:bCs/>
          <w:sz w:val="22"/>
          <w:szCs w:val="22"/>
        </w:rPr>
        <w:t>î</w:t>
      </w:r>
      <w:r w:rsidR="0049192D" w:rsidRPr="0049192D">
        <w:rPr>
          <w:bCs/>
          <w:sz w:val="22"/>
          <w:szCs w:val="22"/>
        </w:rPr>
        <w:t>n</w:t>
      </w:r>
      <w:proofErr w:type="spellEnd"/>
      <w:r w:rsidR="0049192D" w:rsidRPr="0049192D">
        <w:rPr>
          <w:bCs/>
          <w:sz w:val="22"/>
          <w:szCs w:val="22"/>
        </w:rPr>
        <w:t xml:space="preserve"> </w:t>
      </w:r>
      <w:proofErr w:type="spellStart"/>
      <w:r w:rsidR="0049192D" w:rsidRPr="0049192D">
        <w:rPr>
          <w:bCs/>
          <w:sz w:val="22"/>
          <w:szCs w:val="22"/>
        </w:rPr>
        <w:t>baza</w:t>
      </w:r>
      <w:proofErr w:type="spellEnd"/>
      <w:r w:rsidR="0049192D" w:rsidRPr="0049192D">
        <w:rPr>
          <w:bCs/>
          <w:sz w:val="22"/>
          <w:szCs w:val="22"/>
        </w:rPr>
        <w:t xml:space="preserve"> </w:t>
      </w:r>
      <w:proofErr w:type="spellStart"/>
      <w:r w:rsidR="0049192D" w:rsidRPr="0049192D">
        <w:rPr>
          <w:bCs/>
          <w:sz w:val="22"/>
          <w:szCs w:val="22"/>
        </w:rPr>
        <w:t>raportului</w:t>
      </w:r>
      <w:proofErr w:type="spellEnd"/>
      <w:r w:rsidR="0049192D" w:rsidRPr="0049192D">
        <w:rPr>
          <w:bCs/>
          <w:sz w:val="22"/>
          <w:szCs w:val="22"/>
        </w:rPr>
        <w:t xml:space="preserve"> de </w:t>
      </w:r>
      <w:proofErr w:type="spellStart"/>
      <w:r w:rsidR="0049192D" w:rsidRPr="0049192D">
        <w:rPr>
          <w:bCs/>
          <w:sz w:val="22"/>
          <w:szCs w:val="22"/>
        </w:rPr>
        <w:t>evaluare</w:t>
      </w:r>
      <w:proofErr w:type="spellEnd"/>
      <w:r w:rsidR="0049192D" w:rsidRPr="0049192D">
        <w:rPr>
          <w:bCs/>
          <w:sz w:val="22"/>
          <w:szCs w:val="22"/>
        </w:rPr>
        <w:t xml:space="preserve"> </w:t>
      </w:r>
      <w:proofErr w:type="spellStart"/>
      <w:r w:rsidR="0049192D">
        <w:rPr>
          <w:bCs/>
          <w:sz w:val="22"/>
          <w:szCs w:val="22"/>
        </w:rPr>
        <w:t>î</w:t>
      </w:r>
      <w:r w:rsidR="0049192D" w:rsidRPr="0049192D">
        <w:rPr>
          <w:bCs/>
          <w:sz w:val="22"/>
          <w:szCs w:val="22"/>
        </w:rPr>
        <w:t>ntocmit</w:t>
      </w:r>
      <w:proofErr w:type="spellEnd"/>
      <w:r w:rsidR="0049192D" w:rsidRPr="0049192D">
        <w:rPr>
          <w:bCs/>
          <w:sz w:val="22"/>
          <w:szCs w:val="22"/>
        </w:rPr>
        <w:t xml:space="preserve"> </w:t>
      </w:r>
      <w:proofErr w:type="spellStart"/>
      <w:r w:rsidR="0049192D" w:rsidRPr="0049192D">
        <w:rPr>
          <w:bCs/>
          <w:sz w:val="22"/>
          <w:szCs w:val="22"/>
        </w:rPr>
        <w:t>at</w:t>
      </w:r>
      <w:r w:rsidR="0049192D">
        <w:rPr>
          <w:bCs/>
          <w:sz w:val="22"/>
          <w:szCs w:val="22"/>
        </w:rPr>
        <w:t>â</w:t>
      </w:r>
      <w:r w:rsidR="0049192D" w:rsidRPr="0049192D">
        <w:rPr>
          <w:bCs/>
          <w:sz w:val="22"/>
          <w:szCs w:val="22"/>
        </w:rPr>
        <w:t>t</w:t>
      </w:r>
      <w:proofErr w:type="spellEnd"/>
      <w:r w:rsidR="0049192D" w:rsidRPr="0049192D">
        <w:rPr>
          <w:bCs/>
          <w:sz w:val="22"/>
          <w:szCs w:val="22"/>
        </w:rPr>
        <w:t xml:space="preserve"> de </w:t>
      </w:r>
      <w:proofErr w:type="spellStart"/>
      <w:r w:rsidR="0049192D">
        <w:rPr>
          <w:bCs/>
          <w:sz w:val="22"/>
          <w:szCs w:val="22"/>
        </w:rPr>
        <w:t>î</w:t>
      </w:r>
      <w:r w:rsidR="0049192D" w:rsidRPr="0049192D">
        <w:rPr>
          <w:bCs/>
          <w:sz w:val="22"/>
          <w:szCs w:val="22"/>
        </w:rPr>
        <w:t>ndrum</w:t>
      </w:r>
      <w:r w:rsidR="0049192D">
        <w:rPr>
          <w:bCs/>
          <w:sz w:val="22"/>
          <w:szCs w:val="22"/>
        </w:rPr>
        <w:t>ă</w:t>
      </w:r>
      <w:r w:rsidR="0049192D" w:rsidRPr="0049192D">
        <w:rPr>
          <w:bCs/>
          <w:sz w:val="22"/>
          <w:szCs w:val="22"/>
        </w:rPr>
        <w:t>torul</w:t>
      </w:r>
      <w:proofErr w:type="spellEnd"/>
      <w:r w:rsidR="0049192D" w:rsidRPr="0049192D">
        <w:rPr>
          <w:bCs/>
          <w:sz w:val="22"/>
          <w:szCs w:val="22"/>
        </w:rPr>
        <w:t xml:space="preserve"> </w:t>
      </w:r>
      <w:proofErr w:type="spellStart"/>
      <w:r w:rsidR="0049192D" w:rsidRPr="0049192D">
        <w:rPr>
          <w:bCs/>
          <w:sz w:val="22"/>
          <w:szCs w:val="22"/>
        </w:rPr>
        <w:t>salariatului</w:t>
      </w:r>
      <w:proofErr w:type="spellEnd"/>
      <w:r w:rsidR="0049192D" w:rsidRPr="0049192D">
        <w:rPr>
          <w:bCs/>
          <w:sz w:val="22"/>
          <w:szCs w:val="22"/>
        </w:rPr>
        <w:t xml:space="preserve"> debutant, conform </w:t>
      </w:r>
      <w:proofErr w:type="spellStart"/>
      <w:r w:rsidR="0049192D" w:rsidRPr="0049192D">
        <w:rPr>
          <w:bCs/>
          <w:sz w:val="22"/>
          <w:szCs w:val="22"/>
        </w:rPr>
        <w:t>Anexei</w:t>
      </w:r>
      <w:proofErr w:type="spellEnd"/>
      <w:r w:rsidR="0049192D" w:rsidRPr="0049192D">
        <w:rPr>
          <w:bCs/>
          <w:sz w:val="22"/>
          <w:szCs w:val="22"/>
        </w:rPr>
        <w:t xml:space="preserve"> nr. 7 din H.G. nr. 1336/2022</w:t>
      </w:r>
      <w:r w:rsidR="00097866">
        <w:rPr>
          <w:bCs/>
          <w:sz w:val="22"/>
          <w:szCs w:val="22"/>
        </w:rPr>
        <w:t>,</w:t>
      </w:r>
      <w:r w:rsidR="0049192D" w:rsidRPr="0049192D">
        <w:rPr>
          <w:bCs/>
          <w:sz w:val="22"/>
          <w:szCs w:val="22"/>
        </w:rPr>
        <w:t xml:space="preserve"> </w:t>
      </w:r>
      <w:proofErr w:type="spellStart"/>
      <w:r w:rsidR="0049192D" w:rsidRPr="0049192D">
        <w:rPr>
          <w:bCs/>
          <w:sz w:val="22"/>
          <w:szCs w:val="22"/>
        </w:rPr>
        <w:t>c</w:t>
      </w:r>
      <w:r w:rsidR="0049192D">
        <w:rPr>
          <w:bCs/>
          <w:sz w:val="22"/>
          <w:szCs w:val="22"/>
        </w:rPr>
        <w:t>â</w:t>
      </w:r>
      <w:r w:rsidR="0049192D" w:rsidRPr="0049192D">
        <w:rPr>
          <w:bCs/>
          <w:sz w:val="22"/>
          <w:szCs w:val="22"/>
        </w:rPr>
        <w:t>t</w:t>
      </w:r>
      <w:proofErr w:type="spellEnd"/>
      <w:r w:rsidR="0049192D" w:rsidRPr="0049192D">
        <w:rPr>
          <w:bCs/>
          <w:sz w:val="22"/>
          <w:szCs w:val="22"/>
        </w:rPr>
        <w:t xml:space="preserve"> </w:t>
      </w:r>
      <w:proofErr w:type="spellStart"/>
      <w:r w:rsidR="0049192D">
        <w:rPr>
          <w:bCs/>
          <w:sz w:val="22"/>
          <w:szCs w:val="22"/>
        </w:rPr>
        <w:t>ș</w:t>
      </w:r>
      <w:r w:rsidR="0049192D" w:rsidRPr="0049192D">
        <w:rPr>
          <w:bCs/>
          <w:sz w:val="22"/>
          <w:szCs w:val="22"/>
        </w:rPr>
        <w:t>i</w:t>
      </w:r>
      <w:proofErr w:type="spellEnd"/>
      <w:r w:rsidR="0049192D" w:rsidRPr="0049192D">
        <w:rPr>
          <w:bCs/>
          <w:sz w:val="22"/>
          <w:szCs w:val="22"/>
        </w:rPr>
        <w:t xml:space="preserve"> </w:t>
      </w:r>
      <w:proofErr w:type="spellStart"/>
      <w:r w:rsidR="0049192D">
        <w:rPr>
          <w:bCs/>
          <w:sz w:val="22"/>
          <w:szCs w:val="22"/>
        </w:rPr>
        <w:t>î</w:t>
      </w:r>
      <w:r w:rsidR="0049192D" w:rsidRPr="0049192D">
        <w:rPr>
          <w:bCs/>
          <w:sz w:val="22"/>
          <w:szCs w:val="22"/>
        </w:rPr>
        <w:t>n</w:t>
      </w:r>
      <w:proofErr w:type="spellEnd"/>
      <w:r w:rsidR="0049192D" w:rsidRPr="0049192D">
        <w:rPr>
          <w:bCs/>
          <w:sz w:val="22"/>
          <w:szCs w:val="22"/>
        </w:rPr>
        <w:t xml:space="preserve"> </w:t>
      </w:r>
      <w:proofErr w:type="spellStart"/>
      <w:r w:rsidR="0049192D" w:rsidRPr="0049192D">
        <w:rPr>
          <w:bCs/>
          <w:sz w:val="22"/>
          <w:szCs w:val="22"/>
        </w:rPr>
        <w:t>baza</w:t>
      </w:r>
      <w:proofErr w:type="spellEnd"/>
      <w:r w:rsidR="0049192D" w:rsidRPr="0049192D">
        <w:rPr>
          <w:bCs/>
          <w:sz w:val="22"/>
          <w:szCs w:val="22"/>
        </w:rPr>
        <w:t xml:space="preserve"> </w:t>
      </w:r>
      <w:proofErr w:type="spellStart"/>
      <w:r w:rsidR="0049192D" w:rsidRPr="0049192D">
        <w:rPr>
          <w:bCs/>
          <w:sz w:val="22"/>
          <w:szCs w:val="22"/>
        </w:rPr>
        <w:t>raportului</w:t>
      </w:r>
      <w:proofErr w:type="spellEnd"/>
      <w:r w:rsidR="0049192D" w:rsidRPr="0049192D">
        <w:rPr>
          <w:bCs/>
          <w:sz w:val="22"/>
          <w:szCs w:val="22"/>
        </w:rPr>
        <w:t xml:space="preserve"> de </w:t>
      </w:r>
      <w:proofErr w:type="spellStart"/>
      <w:r w:rsidR="0049192D" w:rsidRPr="0049192D">
        <w:rPr>
          <w:bCs/>
          <w:sz w:val="22"/>
          <w:szCs w:val="22"/>
        </w:rPr>
        <w:t>evaluare</w:t>
      </w:r>
      <w:proofErr w:type="spellEnd"/>
      <w:r w:rsidR="0049192D" w:rsidRPr="0049192D">
        <w:rPr>
          <w:bCs/>
          <w:sz w:val="22"/>
          <w:szCs w:val="22"/>
        </w:rPr>
        <w:t xml:space="preserve"> </w:t>
      </w:r>
      <w:proofErr w:type="spellStart"/>
      <w:r w:rsidR="0049192D">
        <w:rPr>
          <w:bCs/>
          <w:sz w:val="22"/>
          <w:szCs w:val="22"/>
        </w:rPr>
        <w:t>î</w:t>
      </w:r>
      <w:r w:rsidR="0049192D" w:rsidRPr="0049192D">
        <w:rPr>
          <w:bCs/>
          <w:sz w:val="22"/>
          <w:szCs w:val="22"/>
        </w:rPr>
        <w:t>ntocmit</w:t>
      </w:r>
      <w:proofErr w:type="spellEnd"/>
      <w:r w:rsidR="0049192D" w:rsidRPr="0049192D">
        <w:rPr>
          <w:bCs/>
          <w:sz w:val="22"/>
          <w:szCs w:val="22"/>
        </w:rPr>
        <w:t xml:space="preserve"> de </w:t>
      </w:r>
      <w:proofErr w:type="spellStart"/>
      <w:r w:rsidR="0049192D" w:rsidRPr="0049192D">
        <w:rPr>
          <w:bCs/>
          <w:sz w:val="22"/>
          <w:szCs w:val="22"/>
        </w:rPr>
        <w:t>c</w:t>
      </w:r>
      <w:r w:rsidR="0049192D">
        <w:rPr>
          <w:bCs/>
          <w:sz w:val="22"/>
          <w:szCs w:val="22"/>
        </w:rPr>
        <w:t>ă</w:t>
      </w:r>
      <w:r w:rsidR="0049192D" w:rsidRPr="0049192D">
        <w:rPr>
          <w:bCs/>
          <w:sz w:val="22"/>
          <w:szCs w:val="22"/>
        </w:rPr>
        <w:t>tre</w:t>
      </w:r>
      <w:proofErr w:type="spellEnd"/>
      <w:r w:rsidR="0049192D" w:rsidRPr="0049192D">
        <w:rPr>
          <w:bCs/>
          <w:sz w:val="22"/>
          <w:szCs w:val="22"/>
        </w:rPr>
        <w:t xml:space="preserve"> </w:t>
      </w:r>
      <w:proofErr w:type="spellStart"/>
      <w:r w:rsidR="0049192D" w:rsidRPr="0049192D">
        <w:rPr>
          <w:bCs/>
          <w:sz w:val="22"/>
          <w:szCs w:val="22"/>
        </w:rPr>
        <w:t>salariatul</w:t>
      </w:r>
      <w:proofErr w:type="spellEnd"/>
      <w:r w:rsidR="0049192D" w:rsidRPr="0049192D">
        <w:rPr>
          <w:bCs/>
          <w:sz w:val="22"/>
          <w:szCs w:val="22"/>
        </w:rPr>
        <w:t xml:space="preserve"> debutant, conform </w:t>
      </w:r>
      <w:proofErr w:type="spellStart"/>
      <w:r w:rsidR="0049192D" w:rsidRPr="0049192D">
        <w:rPr>
          <w:bCs/>
          <w:sz w:val="22"/>
          <w:szCs w:val="22"/>
        </w:rPr>
        <w:t>Anexei</w:t>
      </w:r>
      <w:proofErr w:type="spellEnd"/>
      <w:r w:rsidR="0049192D" w:rsidRPr="0049192D">
        <w:rPr>
          <w:bCs/>
          <w:sz w:val="22"/>
          <w:szCs w:val="22"/>
        </w:rPr>
        <w:t xml:space="preserve"> nr. 8 din H.G. nr. 1336/2022</w:t>
      </w:r>
      <w:r w:rsidR="0049192D">
        <w:rPr>
          <w:bCs/>
          <w:sz w:val="22"/>
          <w:szCs w:val="22"/>
        </w:rPr>
        <w:t>.</w:t>
      </w:r>
      <w:r w:rsidRPr="00125BC2">
        <w:rPr>
          <w:bCs/>
          <w:sz w:val="22"/>
          <w:szCs w:val="22"/>
        </w:rPr>
        <w:t xml:space="preserve">         </w:t>
      </w:r>
    </w:p>
    <w:p w14:paraId="1BCCF998" w14:textId="099DDDF9" w:rsidR="004A4A77" w:rsidRPr="00125BC2" w:rsidRDefault="00905C87" w:rsidP="00DC3B51">
      <w:pPr>
        <w:pStyle w:val="ListParagraph"/>
        <w:spacing w:after="240" w:line="360" w:lineRule="auto"/>
        <w:ind w:left="-142" w:right="-188"/>
        <w:jc w:val="both"/>
        <w:rPr>
          <w:bCs/>
          <w:color w:val="000000" w:themeColor="text1"/>
          <w:sz w:val="22"/>
          <w:szCs w:val="22"/>
        </w:rPr>
      </w:pPr>
      <w:r w:rsidRPr="00125BC2">
        <w:rPr>
          <w:bCs/>
          <w:sz w:val="22"/>
          <w:szCs w:val="22"/>
        </w:rPr>
        <w:t xml:space="preserve">         </w:t>
      </w:r>
      <w:proofErr w:type="spellStart"/>
      <w:r w:rsidR="00E913EB" w:rsidRPr="00125BC2">
        <w:rPr>
          <w:bCs/>
          <w:sz w:val="22"/>
          <w:szCs w:val="22"/>
        </w:rPr>
        <w:t>Ș</w:t>
      </w:r>
      <w:r w:rsidR="00627F6E" w:rsidRPr="00125BC2">
        <w:rPr>
          <w:bCs/>
          <w:sz w:val="22"/>
          <w:szCs w:val="22"/>
        </w:rPr>
        <w:t>eful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ierarhic</w:t>
      </w:r>
      <w:proofErr w:type="spellEnd"/>
      <w:r w:rsidR="00627F6E" w:rsidRPr="00125BC2">
        <w:rPr>
          <w:bCs/>
          <w:sz w:val="22"/>
          <w:szCs w:val="22"/>
        </w:rPr>
        <w:t xml:space="preserve"> al </w:t>
      </w:r>
      <w:proofErr w:type="spellStart"/>
      <w:r w:rsidR="00627F6E" w:rsidRPr="00125BC2">
        <w:rPr>
          <w:bCs/>
          <w:sz w:val="22"/>
          <w:szCs w:val="22"/>
        </w:rPr>
        <w:t>salariatului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E913EB" w:rsidRPr="00125BC2">
        <w:rPr>
          <w:bCs/>
          <w:sz w:val="22"/>
          <w:szCs w:val="22"/>
        </w:rPr>
        <w:t>î</w:t>
      </w:r>
      <w:r w:rsidR="00627F6E" w:rsidRPr="00125BC2">
        <w:rPr>
          <w:bCs/>
          <w:sz w:val="22"/>
          <w:szCs w:val="22"/>
        </w:rPr>
        <w:t>ncadrat</w:t>
      </w:r>
      <w:proofErr w:type="spellEnd"/>
      <w:r w:rsidR="00627F6E" w:rsidRPr="00125BC2">
        <w:rPr>
          <w:bCs/>
          <w:sz w:val="22"/>
          <w:szCs w:val="22"/>
        </w:rPr>
        <w:t xml:space="preserve"> pe </w:t>
      </w:r>
      <w:proofErr w:type="spellStart"/>
      <w:r w:rsidR="00627F6E" w:rsidRPr="00125BC2">
        <w:rPr>
          <w:bCs/>
          <w:sz w:val="22"/>
          <w:szCs w:val="22"/>
        </w:rPr>
        <w:t>func</w:t>
      </w:r>
      <w:r w:rsidR="00E913EB" w:rsidRPr="00125BC2">
        <w:rPr>
          <w:bCs/>
          <w:sz w:val="22"/>
          <w:szCs w:val="22"/>
        </w:rPr>
        <w:t>ț</w:t>
      </w:r>
      <w:r w:rsidR="00627F6E" w:rsidRPr="00125BC2">
        <w:rPr>
          <w:bCs/>
          <w:sz w:val="22"/>
          <w:szCs w:val="22"/>
        </w:rPr>
        <w:t>ia</w:t>
      </w:r>
      <w:proofErr w:type="spellEnd"/>
      <w:r w:rsidR="00627F6E" w:rsidRPr="00125BC2">
        <w:rPr>
          <w:bCs/>
          <w:sz w:val="22"/>
          <w:szCs w:val="22"/>
        </w:rPr>
        <w:t xml:space="preserve"> de debutant </w:t>
      </w:r>
      <w:proofErr w:type="spellStart"/>
      <w:r w:rsidR="00E913EB" w:rsidRPr="00125BC2">
        <w:rPr>
          <w:bCs/>
          <w:sz w:val="22"/>
          <w:szCs w:val="22"/>
        </w:rPr>
        <w:t>î</w:t>
      </w:r>
      <w:r w:rsidR="00627F6E" w:rsidRPr="00125BC2">
        <w:rPr>
          <w:bCs/>
          <w:sz w:val="22"/>
          <w:szCs w:val="22"/>
        </w:rPr>
        <w:t>ntocme</w:t>
      </w:r>
      <w:r w:rsidR="00E913EB" w:rsidRPr="00125BC2">
        <w:rPr>
          <w:bCs/>
          <w:sz w:val="22"/>
          <w:szCs w:val="22"/>
        </w:rPr>
        <w:t>ș</w:t>
      </w:r>
      <w:r w:rsidR="00627F6E" w:rsidRPr="00125BC2">
        <w:rPr>
          <w:bCs/>
          <w:sz w:val="22"/>
          <w:szCs w:val="22"/>
        </w:rPr>
        <w:t>te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Raportul</w:t>
      </w:r>
      <w:proofErr w:type="spellEnd"/>
      <w:r w:rsidR="00627F6E" w:rsidRPr="00125BC2">
        <w:rPr>
          <w:bCs/>
          <w:sz w:val="22"/>
          <w:szCs w:val="22"/>
        </w:rPr>
        <w:t xml:space="preserve"> de </w:t>
      </w:r>
      <w:proofErr w:type="spellStart"/>
      <w:r w:rsidR="00627F6E" w:rsidRPr="00125BC2">
        <w:rPr>
          <w:bCs/>
          <w:sz w:val="22"/>
          <w:szCs w:val="22"/>
        </w:rPr>
        <w:t>evaluare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privind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activitatea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desf</w:t>
      </w:r>
      <w:r w:rsidR="00E913EB" w:rsidRPr="00125BC2">
        <w:rPr>
          <w:bCs/>
          <w:sz w:val="22"/>
          <w:szCs w:val="22"/>
        </w:rPr>
        <w:t>ă</w:t>
      </w:r>
      <w:r w:rsidR="00627F6E" w:rsidRPr="00125BC2">
        <w:rPr>
          <w:bCs/>
          <w:sz w:val="22"/>
          <w:szCs w:val="22"/>
        </w:rPr>
        <w:t>s</w:t>
      </w:r>
      <w:r w:rsidR="00E913EB" w:rsidRPr="00125BC2">
        <w:rPr>
          <w:bCs/>
          <w:sz w:val="22"/>
          <w:szCs w:val="22"/>
        </w:rPr>
        <w:t>ț</w:t>
      </w:r>
      <w:r w:rsidR="00627F6E" w:rsidRPr="00125BC2">
        <w:rPr>
          <w:bCs/>
          <w:sz w:val="22"/>
          <w:szCs w:val="22"/>
        </w:rPr>
        <w:t>urat</w:t>
      </w:r>
      <w:r w:rsidR="00E913EB" w:rsidRPr="00125BC2">
        <w:rPr>
          <w:bCs/>
          <w:sz w:val="22"/>
          <w:szCs w:val="22"/>
        </w:rPr>
        <w:t>ă</w:t>
      </w:r>
      <w:proofErr w:type="spellEnd"/>
      <w:r w:rsidR="00627F6E" w:rsidRPr="00125BC2">
        <w:rPr>
          <w:bCs/>
          <w:sz w:val="22"/>
          <w:szCs w:val="22"/>
        </w:rPr>
        <w:t xml:space="preserve"> de </w:t>
      </w:r>
      <w:proofErr w:type="spellStart"/>
      <w:r w:rsidR="00627F6E" w:rsidRPr="00125BC2">
        <w:rPr>
          <w:bCs/>
          <w:sz w:val="22"/>
          <w:szCs w:val="22"/>
        </w:rPr>
        <w:t>c</w:t>
      </w:r>
      <w:r w:rsidR="00E913EB" w:rsidRPr="00125BC2">
        <w:rPr>
          <w:bCs/>
          <w:sz w:val="22"/>
          <w:szCs w:val="22"/>
        </w:rPr>
        <w:t>ă</w:t>
      </w:r>
      <w:r w:rsidR="00627F6E" w:rsidRPr="00125BC2">
        <w:rPr>
          <w:bCs/>
          <w:sz w:val="22"/>
          <w:szCs w:val="22"/>
        </w:rPr>
        <w:t>tre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salariatul</w:t>
      </w:r>
      <w:proofErr w:type="spellEnd"/>
      <w:r w:rsidR="00627F6E" w:rsidRPr="00125BC2">
        <w:rPr>
          <w:bCs/>
          <w:sz w:val="22"/>
          <w:szCs w:val="22"/>
        </w:rPr>
        <w:t xml:space="preserve"> debutant, conform </w:t>
      </w:r>
      <w:proofErr w:type="spellStart"/>
      <w:r w:rsidR="00627F6E" w:rsidRPr="00125BC2">
        <w:rPr>
          <w:b/>
          <w:sz w:val="22"/>
          <w:szCs w:val="22"/>
        </w:rPr>
        <w:t>Anexei</w:t>
      </w:r>
      <w:proofErr w:type="spellEnd"/>
      <w:r w:rsidR="00627F6E" w:rsidRPr="00125BC2">
        <w:rPr>
          <w:b/>
          <w:sz w:val="22"/>
          <w:szCs w:val="22"/>
        </w:rPr>
        <w:t xml:space="preserve"> nr. </w:t>
      </w:r>
      <w:r w:rsidR="006147E5" w:rsidRPr="00125BC2">
        <w:rPr>
          <w:b/>
          <w:sz w:val="22"/>
          <w:szCs w:val="22"/>
        </w:rPr>
        <w:t>7</w:t>
      </w:r>
      <w:r w:rsidR="00627F6E" w:rsidRPr="00125BC2">
        <w:rPr>
          <w:bCs/>
          <w:sz w:val="22"/>
          <w:szCs w:val="22"/>
        </w:rPr>
        <w:t xml:space="preserve"> la </w:t>
      </w:r>
      <w:r w:rsidR="00BD646A" w:rsidRPr="00125BC2">
        <w:rPr>
          <w:sz w:val="22"/>
          <w:szCs w:val="22"/>
        </w:rPr>
        <w:t xml:space="preserve">H.G. nr. 1.336 din 28 </w:t>
      </w:r>
      <w:proofErr w:type="spellStart"/>
      <w:r w:rsidR="00BD646A" w:rsidRPr="00125BC2">
        <w:rPr>
          <w:sz w:val="22"/>
          <w:szCs w:val="22"/>
        </w:rPr>
        <w:t>octombrie</w:t>
      </w:r>
      <w:proofErr w:type="spellEnd"/>
      <w:r w:rsidR="00BD646A" w:rsidRPr="00125BC2">
        <w:rPr>
          <w:sz w:val="22"/>
          <w:szCs w:val="22"/>
        </w:rPr>
        <w:t xml:space="preserve"> 2022 </w:t>
      </w:r>
      <w:proofErr w:type="spellStart"/>
      <w:r w:rsidR="00BD646A" w:rsidRPr="00125BC2">
        <w:rPr>
          <w:sz w:val="22"/>
          <w:szCs w:val="22"/>
        </w:rPr>
        <w:t>pentru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BD646A" w:rsidRPr="00125BC2">
        <w:rPr>
          <w:sz w:val="22"/>
          <w:szCs w:val="22"/>
        </w:rPr>
        <w:t>aprobarea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BD646A" w:rsidRPr="00125BC2">
        <w:rPr>
          <w:sz w:val="22"/>
          <w:szCs w:val="22"/>
        </w:rPr>
        <w:t>Regulamentului-cadru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BD646A" w:rsidRPr="00125BC2">
        <w:rPr>
          <w:sz w:val="22"/>
          <w:szCs w:val="22"/>
        </w:rPr>
        <w:t>privind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BD646A" w:rsidRPr="00125BC2">
        <w:rPr>
          <w:sz w:val="22"/>
          <w:szCs w:val="22"/>
        </w:rPr>
        <w:t>organizarea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E913EB" w:rsidRPr="00125BC2">
        <w:rPr>
          <w:sz w:val="22"/>
          <w:szCs w:val="22"/>
        </w:rPr>
        <w:t>ș</w:t>
      </w:r>
      <w:r w:rsidR="00BD646A" w:rsidRPr="00125BC2">
        <w:rPr>
          <w:sz w:val="22"/>
          <w:szCs w:val="22"/>
        </w:rPr>
        <w:t>i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BD646A" w:rsidRPr="00125BC2">
        <w:rPr>
          <w:sz w:val="22"/>
          <w:szCs w:val="22"/>
        </w:rPr>
        <w:t>dezvoltarea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BD646A" w:rsidRPr="00125BC2">
        <w:rPr>
          <w:sz w:val="22"/>
          <w:szCs w:val="22"/>
        </w:rPr>
        <w:t>carierei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BD646A" w:rsidRPr="00125BC2">
        <w:rPr>
          <w:sz w:val="22"/>
          <w:szCs w:val="22"/>
        </w:rPr>
        <w:t>personalului</w:t>
      </w:r>
      <w:proofErr w:type="spellEnd"/>
      <w:r w:rsidR="00BD646A" w:rsidRPr="00125BC2">
        <w:rPr>
          <w:sz w:val="22"/>
          <w:szCs w:val="22"/>
        </w:rPr>
        <w:t xml:space="preserve"> contractual din </w:t>
      </w:r>
      <w:proofErr w:type="spellStart"/>
      <w:r w:rsidR="00BD646A" w:rsidRPr="00125BC2">
        <w:rPr>
          <w:sz w:val="22"/>
          <w:szCs w:val="22"/>
        </w:rPr>
        <w:t>sectorul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BD646A" w:rsidRPr="00125BC2">
        <w:rPr>
          <w:sz w:val="22"/>
          <w:szCs w:val="22"/>
        </w:rPr>
        <w:t>bugetar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BD646A" w:rsidRPr="00125BC2">
        <w:rPr>
          <w:sz w:val="22"/>
          <w:szCs w:val="22"/>
        </w:rPr>
        <w:t>plătit</w:t>
      </w:r>
      <w:proofErr w:type="spellEnd"/>
      <w:r w:rsidR="00BD646A" w:rsidRPr="00125BC2">
        <w:rPr>
          <w:sz w:val="22"/>
          <w:szCs w:val="22"/>
        </w:rPr>
        <w:t xml:space="preserve"> din </w:t>
      </w:r>
      <w:proofErr w:type="spellStart"/>
      <w:r w:rsidR="00BD646A" w:rsidRPr="00125BC2">
        <w:rPr>
          <w:sz w:val="22"/>
          <w:szCs w:val="22"/>
        </w:rPr>
        <w:t>fonduri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BD646A" w:rsidRPr="00125BC2">
        <w:rPr>
          <w:sz w:val="22"/>
          <w:szCs w:val="22"/>
        </w:rPr>
        <w:t>publice</w:t>
      </w:r>
      <w:proofErr w:type="spellEnd"/>
      <w:r w:rsidR="00BD646A" w:rsidRPr="00125BC2">
        <w:rPr>
          <w:sz w:val="22"/>
          <w:szCs w:val="22"/>
        </w:rPr>
        <w:t xml:space="preserve">, cu </w:t>
      </w:r>
      <w:proofErr w:type="spellStart"/>
      <w:r w:rsidR="00BD646A" w:rsidRPr="00125BC2">
        <w:rPr>
          <w:sz w:val="22"/>
          <w:szCs w:val="22"/>
        </w:rPr>
        <w:t>modificarile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BD646A" w:rsidRPr="00125BC2">
        <w:rPr>
          <w:sz w:val="22"/>
          <w:szCs w:val="22"/>
        </w:rPr>
        <w:t>si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BD646A" w:rsidRPr="00125BC2">
        <w:rPr>
          <w:sz w:val="22"/>
          <w:szCs w:val="22"/>
        </w:rPr>
        <w:t>completarile</w:t>
      </w:r>
      <w:proofErr w:type="spellEnd"/>
      <w:r w:rsidR="00BD646A" w:rsidRPr="00125BC2">
        <w:rPr>
          <w:sz w:val="22"/>
          <w:szCs w:val="22"/>
        </w:rPr>
        <w:t xml:space="preserve"> </w:t>
      </w:r>
      <w:proofErr w:type="spellStart"/>
      <w:r w:rsidR="00BD646A" w:rsidRPr="00125BC2">
        <w:rPr>
          <w:sz w:val="22"/>
          <w:szCs w:val="22"/>
        </w:rPr>
        <w:t>ulterioare</w:t>
      </w:r>
      <w:proofErr w:type="spellEnd"/>
      <w:r w:rsidR="00627F6E" w:rsidRPr="00125BC2">
        <w:rPr>
          <w:bCs/>
          <w:sz w:val="22"/>
          <w:szCs w:val="22"/>
        </w:rPr>
        <w:t xml:space="preserve">, </w:t>
      </w:r>
      <w:proofErr w:type="spellStart"/>
      <w:r w:rsidR="00627F6E" w:rsidRPr="00125BC2">
        <w:rPr>
          <w:b/>
          <w:sz w:val="22"/>
          <w:szCs w:val="22"/>
        </w:rPr>
        <w:t>ponderea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acestuia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F03617" w:rsidRPr="00125BC2">
        <w:rPr>
          <w:b/>
          <w:sz w:val="22"/>
          <w:szCs w:val="22"/>
        </w:rPr>
        <w:t>î</w:t>
      </w:r>
      <w:r w:rsidR="00627F6E" w:rsidRPr="00125BC2">
        <w:rPr>
          <w:b/>
          <w:sz w:val="22"/>
          <w:szCs w:val="22"/>
        </w:rPr>
        <w:t>n</w:t>
      </w:r>
      <w:proofErr w:type="spellEnd"/>
      <w:r w:rsidR="00627F6E" w:rsidRPr="00125BC2">
        <w:rPr>
          <w:b/>
          <w:sz w:val="22"/>
          <w:szCs w:val="22"/>
        </w:rPr>
        <w:t xml:space="preserve"> nota </w:t>
      </w:r>
      <w:proofErr w:type="spellStart"/>
      <w:r w:rsidR="00627F6E" w:rsidRPr="00125BC2">
        <w:rPr>
          <w:b/>
          <w:sz w:val="22"/>
          <w:szCs w:val="22"/>
        </w:rPr>
        <w:t>final</w:t>
      </w:r>
      <w:r w:rsidR="00F03617" w:rsidRPr="00125BC2">
        <w:rPr>
          <w:b/>
          <w:sz w:val="22"/>
          <w:szCs w:val="22"/>
        </w:rPr>
        <w:t>ă</w:t>
      </w:r>
      <w:proofErr w:type="spellEnd"/>
      <w:r w:rsidR="00627F6E" w:rsidRPr="00125BC2">
        <w:rPr>
          <w:b/>
          <w:sz w:val="22"/>
          <w:szCs w:val="22"/>
        </w:rPr>
        <w:t xml:space="preserve"> a </w:t>
      </w:r>
      <w:proofErr w:type="spellStart"/>
      <w:r w:rsidR="00627F6E" w:rsidRPr="00125BC2">
        <w:rPr>
          <w:b/>
          <w:sz w:val="22"/>
          <w:szCs w:val="22"/>
        </w:rPr>
        <w:t>examenului</w:t>
      </w:r>
      <w:proofErr w:type="spellEnd"/>
      <w:r w:rsidR="00627F6E" w:rsidRPr="00125BC2">
        <w:rPr>
          <w:b/>
          <w:sz w:val="22"/>
          <w:szCs w:val="22"/>
        </w:rPr>
        <w:t xml:space="preserve"> de </w:t>
      </w:r>
      <w:proofErr w:type="spellStart"/>
      <w:r w:rsidR="00627F6E" w:rsidRPr="00125BC2">
        <w:rPr>
          <w:b/>
          <w:sz w:val="22"/>
          <w:szCs w:val="22"/>
        </w:rPr>
        <w:t>promovare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fiind</w:t>
      </w:r>
      <w:proofErr w:type="spellEnd"/>
      <w:r w:rsidR="00BD646A" w:rsidRPr="00125BC2">
        <w:rPr>
          <w:b/>
          <w:sz w:val="22"/>
          <w:szCs w:val="22"/>
        </w:rPr>
        <w:t xml:space="preserve"> </w:t>
      </w:r>
      <w:proofErr w:type="spellStart"/>
      <w:r w:rsidR="00BD646A" w:rsidRPr="00125BC2">
        <w:rPr>
          <w:b/>
          <w:color w:val="000000" w:themeColor="text1"/>
          <w:sz w:val="22"/>
          <w:szCs w:val="22"/>
        </w:rPr>
        <w:t>stabilită</w:t>
      </w:r>
      <w:proofErr w:type="spellEnd"/>
      <w:r w:rsidR="00BD646A" w:rsidRPr="00125BC2">
        <w:rPr>
          <w:b/>
          <w:color w:val="000000" w:themeColor="text1"/>
          <w:sz w:val="22"/>
          <w:szCs w:val="22"/>
        </w:rPr>
        <w:t xml:space="preserve"> de </w:t>
      </w:r>
      <w:proofErr w:type="spellStart"/>
      <w:r w:rsidR="00BD646A" w:rsidRPr="00125BC2">
        <w:rPr>
          <w:b/>
          <w:color w:val="000000" w:themeColor="text1"/>
          <w:sz w:val="22"/>
          <w:szCs w:val="22"/>
        </w:rPr>
        <w:t>către</w:t>
      </w:r>
      <w:proofErr w:type="spellEnd"/>
      <w:r w:rsidR="00BD646A" w:rsidRPr="00125BC2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BD646A" w:rsidRPr="00125BC2">
        <w:rPr>
          <w:b/>
          <w:color w:val="000000" w:themeColor="text1"/>
          <w:sz w:val="22"/>
          <w:szCs w:val="22"/>
        </w:rPr>
        <w:t>comisia</w:t>
      </w:r>
      <w:proofErr w:type="spellEnd"/>
      <w:r w:rsidR="00BD646A" w:rsidRPr="00125BC2">
        <w:rPr>
          <w:b/>
          <w:color w:val="000000" w:themeColor="text1"/>
          <w:sz w:val="22"/>
          <w:szCs w:val="22"/>
        </w:rPr>
        <w:t xml:space="preserve"> de </w:t>
      </w:r>
      <w:proofErr w:type="spellStart"/>
      <w:r w:rsidR="006147E5" w:rsidRPr="00125BC2">
        <w:rPr>
          <w:b/>
          <w:color w:val="000000" w:themeColor="text1"/>
          <w:sz w:val="22"/>
          <w:szCs w:val="22"/>
        </w:rPr>
        <w:t>examinare</w:t>
      </w:r>
      <w:proofErr w:type="spellEnd"/>
      <w:r w:rsidR="006147E5" w:rsidRPr="00125BC2">
        <w:rPr>
          <w:b/>
          <w:color w:val="000000" w:themeColor="text1"/>
          <w:sz w:val="22"/>
          <w:szCs w:val="22"/>
        </w:rPr>
        <w:t>.</w:t>
      </w:r>
      <w:r w:rsidR="00627F6E" w:rsidRPr="00125BC2">
        <w:rPr>
          <w:bCs/>
          <w:color w:val="000000" w:themeColor="text1"/>
          <w:sz w:val="22"/>
          <w:szCs w:val="22"/>
        </w:rPr>
        <w:t xml:space="preserve"> </w:t>
      </w:r>
    </w:p>
    <w:p w14:paraId="461BFE19" w14:textId="67CBFD42" w:rsidR="00905C87" w:rsidRPr="00125BC2" w:rsidRDefault="00B8745D" w:rsidP="00125BC2">
      <w:pPr>
        <w:tabs>
          <w:tab w:val="left" w:pos="578"/>
        </w:tabs>
        <w:spacing w:after="240" w:line="360" w:lineRule="auto"/>
        <w:ind w:left="-284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    </w:t>
      </w:r>
      <w:proofErr w:type="spellStart"/>
      <w:r w:rsidR="00627F6E" w:rsidRPr="00125BC2">
        <w:rPr>
          <w:bCs/>
          <w:sz w:val="22"/>
          <w:szCs w:val="22"/>
        </w:rPr>
        <w:t>Criteriile</w:t>
      </w:r>
      <w:proofErr w:type="spellEnd"/>
      <w:r w:rsidR="00627F6E" w:rsidRPr="00125BC2">
        <w:rPr>
          <w:bCs/>
          <w:sz w:val="22"/>
          <w:szCs w:val="22"/>
        </w:rPr>
        <w:t xml:space="preserve"> de </w:t>
      </w:r>
      <w:proofErr w:type="spellStart"/>
      <w:r w:rsidR="00627F6E" w:rsidRPr="00125BC2">
        <w:rPr>
          <w:bCs/>
          <w:sz w:val="22"/>
          <w:szCs w:val="22"/>
        </w:rPr>
        <w:t>evaluare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pentru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salaria</w:t>
      </w:r>
      <w:r w:rsidR="004A4A77" w:rsidRPr="00125BC2">
        <w:rPr>
          <w:bCs/>
          <w:sz w:val="22"/>
          <w:szCs w:val="22"/>
        </w:rPr>
        <w:t>ț</w:t>
      </w:r>
      <w:r w:rsidR="00627F6E" w:rsidRPr="00125BC2">
        <w:rPr>
          <w:bCs/>
          <w:sz w:val="22"/>
          <w:szCs w:val="22"/>
        </w:rPr>
        <w:t>ii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debutan</w:t>
      </w:r>
      <w:r w:rsidR="00F03617" w:rsidRPr="00125BC2">
        <w:rPr>
          <w:bCs/>
          <w:sz w:val="22"/>
          <w:szCs w:val="22"/>
        </w:rPr>
        <w:t>ț</w:t>
      </w:r>
      <w:r w:rsidR="00627F6E" w:rsidRPr="00125BC2">
        <w:rPr>
          <w:bCs/>
          <w:sz w:val="22"/>
          <w:szCs w:val="22"/>
        </w:rPr>
        <w:t>i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4A4A77" w:rsidRPr="00125BC2">
        <w:rPr>
          <w:bCs/>
          <w:sz w:val="22"/>
          <w:szCs w:val="22"/>
        </w:rPr>
        <w:t>î</w:t>
      </w:r>
      <w:r w:rsidR="00627F6E" w:rsidRPr="00125BC2">
        <w:rPr>
          <w:bCs/>
          <w:sz w:val="22"/>
          <w:szCs w:val="22"/>
        </w:rPr>
        <w:t>n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vederea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promov</w:t>
      </w:r>
      <w:r w:rsidR="004A4A77" w:rsidRPr="00125BC2">
        <w:rPr>
          <w:bCs/>
          <w:sz w:val="22"/>
          <w:szCs w:val="22"/>
        </w:rPr>
        <w:t>ă</w:t>
      </w:r>
      <w:r w:rsidR="00627F6E" w:rsidRPr="00125BC2">
        <w:rPr>
          <w:bCs/>
          <w:sz w:val="22"/>
          <w:szCs w:val="22"/>
        </w:rPr>
        <w:t>rii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4A4A77" w:rsidRPr="00125BC2">
        <w:rPr>
          <w:bCs/>
          <w:sz w:val="22"/>
          <w:szCs w:val="22"/>
        </w:rPr>
        <w:t>î</w:t>
      </w:r>
      <w:r w:rsidR="00627F6E" w:rsidRPr="00125BC2">
        <w:rPr>
          <w:bCs/>
          <w:sz w:val="22"/>
          <w:szCs w:val="22"/>
        </w:rPr>
        <w:t>n</w:t>
      </w:r>
      <w:proofErr w:type="spellEnd"/>
      <w:r w:rsidR="00627F6E" w:rsidRPr="00125BC2">
        <w:rPr>
          <w:bCs/>
          <w:sz w:val="22"/>
          <w:szCs w:val="22"/>
        </w:rPr>
        <w:t xml:space="preserve"> grad/</w:t>
      </w:r>
      <w:proofErr w:type="spellStart"/>
      <w:r w:rsidR="00627F6E" w:rsidRPr="00125BC2">
        <w:rPr>
          <w:bCs/>
          <w:sz w:val="22"/>
          <w:szCs w:val="22"/>
        </w:rPr>
        <w:t>treapt</w:t>
      </w:r>
      <w:r w:rsidR="004A4A77" w:rsidRPr="00125BC2">
        <w:rPr>
          <w:bCs/>
          <w:sz w:val="22"/>
          <w:szCs w:val="22"/>
        </w:rPr>
        <w:t>ă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profesional</w:t>
      </w:r>
      <w:r w:rsidR="004A4A77" w:rsidRPr="00125BC2">
        <w:rPr>
          <w:bCs/>
          <w:sz w:val="22"/>
          <w:szCs w:val="22"/>
        </w:rPr>
        <w:t>ă</w:t>
      </w:r>
      <w:proofErr w:type="spellEnd"/>
      <w:r w:rsidR="00627F6E" w:rsidRPr="00125BC2">
        <w:rPr>
          <w:bCs/>
          <w:sz w:val="22"/>
          <w:szCs w:val="22"/>
        </w:rPr>
        <w:t xml:space="preserve"> se </w:t>
      </w:r>
      <w:proofErr w:type="spellStart"/>
      <w:r w:rsidR="00627F6E" w:rsidRPr="00125BC2">
        <w:rPr>
          <w:bCs/>
          <w:sz w:val="22"/>
          <w:szCs w:val="22"/>
        </w:rPr>
        <w:t>noteaz</w:t>
      </w:r>
      <w:r w:rsidR="004A4A77" w:rsidRPr="00125BC2">
        <w:rPr>
          <w:bCs/>
          <w:sz w:val="22"/>
          <w:szCs w:val="22"/>
        </w:rPr>
        <w:t>ă</w:t>
      </w:r>
      <w:proofErr w:type="spellEnd"/>
      <w:r w:rsidR="00627F6E" w:rsidRPr="00125BC2">
        <w:rPr>
          <w:bCs/>
          <w:sz w:val="22"/>
          <w:szCs w:val="22"/>
        </w:rPr>
        <w:t xml:space="preserve"> cu un </w:t>
      </w:r>
      <w:proofErr w:type="spellStart"/>
      <w:r w:rsidR="00627F6E" w:rsidRPr="00125BC2">
        <w:rPr>
          <w:bCs/>
          <w:sz w:val="22"/>
          <w:szCs w:val="22"/>
        </w:rPr>
        <w:t>punctaj</w:t>
      </w:r>
      <w:proofErr w:type="spellEnd"/>
      <w:r w:rsidR="00627F6E" w:rsidRPr="00125BC2">
        <w:rPr>
          <w:bCs/>
          <w:sz w:val="22"/>
          <w:szCs w:val="22"/>
        </w:rPr>
        <w:t xml:space="preserve"> de la 1 la 5, </w:t>
      </w:r>
      <w:proofErr w:type="spellStart"/>
      <w:r w:rsidR="00627F6E" w:rsidRPr="00125BC2">
        <w:rPr>
          <w:bCs/>
          <w:sz w:val="22"/>
          <w:szCs w:val="22"/>
        </w:rPr>
        <w:t>iar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punctajul</w:t>
      </w:r>
      <w:proofErr w:type="spellEnd"/>
      <w:r w:rsidR="00627F6E" w:rsidRPr="00125BC2">
        <w:rPr>
          <w:bCs/>
          <w:sz w:val="22"/>
          <w:szCs w:val="22"/>
        </w:rPr>
        <w:t xml:space="preserve"> final se </w:t>
      </w:r>
      <w:proofErr w:type="spellStart"/>
      <w:r w:rsidR="00627F6E" w:rsidRPr="00125BC2">
        <w:rPr>
          <w:bCs/>
          <w:sz w:val="22"/>
          <w:szCs w:val="22"/>
        </w:rPr>
        <w:t>determin</w:t>
      </w:r>
      <w:r w:rsidRPr="00125BC2">
        <w:rPr>
          <w:bCs/>
          <w:sz w:val="22"/>
          <w:szCs w:val="22"/>
        </w:rPr>
        <w:t>ă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prin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calculul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mediei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aritmetice</w:t>
      </w:r>
      <w:proofErr w:type="spellEnd"/>
      <w:r w:rsidR="00627F6E" w:rsidRPr="00125BC2">
        <w:rPr>
          <w:bCs/>
          <w:sz w:val="22"/>
          <w:szCs w:val="22"/>
        </w:rPr>
        <w:t xml:space="preserve"> a </w:t>
      </w:r>
      <w:proofErr w:type="spellStart"/>
      <w:r w:rsidR="00627F6E" w:rsidRPr="00125BC2">
        <w:rPr>
          <w:bCs/>
          <w:sz w:val="22"/>
          <w:szCs w:val="22"/>
        </w:rPr>
        <w:t>punctajelor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acordate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pentru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fiecare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criteriu</w:t>
      </w:r>
      <w:proofErr w:type="spellEnd"/>
      <w:r w:rsidR="00627F6E" w:rsidRPr="00125BC2">
        <w:rPr>
          <w:bCs/>
          <w:sz w:val="22"/>
          <w:szCs w:val="22"/>
        </w:rPr>
        <w:t xml:space="preserve"> de </w:t>
      </w:r>
      <w:proofErr w:type="spellStart"/>
      <w:r w:rsidR="00627F6E" w:rsidRPr="00125BC2">
        <w:rPr>
          <w:bCs/>
          <w:sz w:val="22"/>
          <w:szCs w:val="22"/>
        </w:rPr>
        <w:t>evaluare</w:t>
      </w:r>
      <w:proofErr w:type="spellEnd"/>
      <w:r w:rsidR="00627F6E" w:rsidRPr="00125BC2">
        <w:rPr>
          <w:bCs/>
          <w:sz w:val="22"/>
          <w:szCs w:val="22"/>
        </w:rPr>
        <w:t xml:space="preserve">. </w:t>
      </w:r>
    </w:p>
    <w:p w14:paraId="69C6E20A" w14:textId="7B2D61B3" w:rsidR="00BD646A" w:rsidRPr="00125BC2" w:rsidRDefault="00BD646A" w:rsidP="00125BC2">
      <w:pPr>
        <w:pStyle w:val="ListParagraph"/>
        <w:tabs>
          <w:tab w:val="left" w:pos="578"/>
        </w:tabs>
        <w:spacing w:after="240" w:line="360" w:lineRule="auto"/>
        <w:ind w:left="-851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      </w:t>
      </w:r>
      <w:r w:rsidR="00B8745D" w:rsidRPr="00125BC2">
        <w:rPr>
          <w:bCs/>
          <w:sz w:val="22"/>
          <w:szCs w:val="22"/>
        </w:rPr>
        <w:t xml:space="preserve">      </w:t>
      </w:r>
      <w:proofErr w:type="spellStart"/>
      <w:r w:rsidR="00627F6E" w:rsidRPr="00125BC2">
        <w:rPr>
          <w:bCs/>
          <w:sz w:val="22"/>
          <w:szCs w:val="22"/>
        </w:rPr>
        <w:t>Calificativul</w:t>
      </w:r>
      <w:proofErr w:type="spellEnd"/>
      <w:r w:rsidR="00627F6E" w:rsidRPr="00125BC2">
        <w:rPr>
          <w:bCs/>
          <w:sz w:val="22"/>
          <w:szCs w:val="22"/>
        </w:rPr>
        <w:t xml:space="preserve"> de </w:t>
      </w:r>
      <w:proofErr w:type="spellStart"/>
      <w:r w:rsidR="00627F6E" w:rsidRPr="00125BC2">
        <w:rPr>
          <w:bCs/>
          <w:sz w:val="22"/>
          <w:szCs w:val="22"/>
        </w:rPr>
        <w:t>evaluare</w:t>
      </w:r>
      <w:proofErr w:type="spellEnd"/>
      <w:r w:rsidR="00627F6E" w:rsidRPr="00125BC2">
        <w:rPr>
          <w:bCs/>
          <w:sz w:val="22"/>
          <w:szCs w:val="22"/>
        </w:rPr>
        <w:t xml:space="preserve"> se face pe </w:t>
      </w:r>
      <w:proofErr w:type="spellStart"/>
      <w:r w:rsidR="00627F6E" w:rsidRPr="00125BC2">
        <w:rPr>
          <w:bCs/>
          <w:sz w:val="22"/>
          <w:szCs w:val="22"/>
        </w:rPr>
        <w:t>baza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punctajului</w:t>
      </w:r>
      <w:proofErr w:type="spellEnd"/>
      <w:r w:rsidR="00627F6E" w:rsidRPr="00125BC2">
        <w:rPr>
          <w:bCs/>
          <w:sz w:val="22"/>
          <w:szCs w:val="22"/>
        </w:rPr>
        <w:t xml:space="preserve"> final, </w:t>
      </w:r>
      <w:proofErr w:type="spellStart"/>
      <w:r w:rsidR="00627F6E" w:rsidRPr="00125BC2">
        <w:rPr>
          <w:bCs/>
          <w:sz w:val="22"/>
          <w:szCs w:val="22"/>
        </w:rPr>
        <w:t>dupa</w:t>
      </w:r>
      <w:proofErr w:type="spellEnd"/>
      <w:r w:rsidR="00627F6E" w:rsidRPr="00125BC2">
        <w:rPr>
          <w:bCs/>
          <w:sz w:val="22"/>
          <w:szCs w:val="22"/>
        </w:rPr>
        <w:t xml:space="preserve"> cum </w:t>
      </w:r>
      <w:proofErr w:type="spellStart"/>
      <w:r w:rsidR="00627F6E" w:rsidRPr="00125BC2">
        <w:rPr>
          <w:bCs/>
          <w:sz w:val="22"/>
          <w:szCs w:val="22"/>
        </w:rPr>
        <w:t>urmeaza</w:t>
      </w:r>
      <w:proofErr w:type="spellEnd"/>
      <w:r w:rsidR="00627F6E" w:rsidRPr="00125BC2">
        <w:rPr>
          <w:bCs/>
          <w:sz w:val="22"/>
          <w:szCs w:val="22"/>
        </w:rPr>
        <w:t xml:space="preserve">: </w:t>
      </w:r>
    </w:p>
    <w:p w14:paraId="0AABAE66" w14:textId="652F4F7F" w:rsidR="00BD646A" w:rsidRPr="00125BC2" w:rsidRDefault="00BD646A" w:rsidP="00DC3B51">
      <w:pPr>
        <w:pStyle w:val="ListParagraph"/>
        <w:tabs>
          <w:tab w:val="left" w:pos="578"/>
        </w:tabs>
        <w:spacing w:after="240" w:line="360" w:lineRule="auto"/>
        <w:ind w:left="-284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       </w:t>
      </w:r>
      <w:r w:rsidR="00B8745D" w:rsidRPr="00125BC2">
        <w:rPr>
          <w:bCs/>
          <w:sz w:val="22"/>
          <w:szCs w:val="22"/>
        </w:rPr>
        <w:t xml:space="preserve">   </w:t>
      </w:r>
      <w:r w:rsidR="00627F6E" w:rsidRPr="00125BC2">
        <w:rPr>
          <w:bCs/>
          <w:sz w:val="22"/>
          <w:szCs w:val="22"/>
        </w:rPr>
        <w:t xml:space="preserve">- </w:t>
      </w:r>
      <w:proofErr w:type="spellStart"/>
      <w:r w:rsidR="00B062B9" w:rsidRPr="00125BC2">
        <w:rPr>
          <w:bCs/>
          <w:sz w:val="22"/>
          <w:szCs w:val="22"/>
        </w:rPr>
        <w:t>Î</w:t>
      </w:r>
      <w:r w:rsidR="00627F6E" w:rsidRPr="00125BC2">
        <w:rPr>
          <w:bCs/>
          <w:sz w:val="22"/>
          <w:szCs w:val="22"/>
        </w:rPr>
        <w:t>ntre</w:t>
      </w:r>
      <w:proofErr w:type="spellEnd"/>
      <w:r w:rsidR="00627F6E" w:rsidRPr="00125BC2">
        <w:rPr>
          <w:bCs/>
          <w:sz w:val="22"/>
          <w:szCs w:val="22"/>
        </w:rPr>
        <w:t xml:space="preserve"> 1,00 </w:t>
      </w:r>
      <w:proofErr w:type="spellStart"/>
      <w:r w:rsidR="00627F6E" w:rsidRPr="00125BC2">
        <w:rPr>
          <w:bCs/>
          <w:sz w:val="22"/>
          <w:szCs w:val="22"/>
        </w:rPr>
        <w:t>si</w:t>
      </w:r>
      <w:proofErr w:type="spellEnd"/>
      <w:r w:rsidR="00627F6E" w:rsidRPr="00125BC2">
        <w:rPr>
          <w:bCs/>
          <w:sz w:val="22"/>
          <w:szCs w:val="22"/>
        </w:rPr>
        <w:t xml:space="preserve"> 2,50 – “</w:t>
      </w:r>
      <w:proofErr w:type="spellStart"/>
      <w:r w:rsidR="00627F6E" w:rsidRPr="00125BC2">
        <w:rPr>
          <w:bCs/>
          <w:sz w:val="22"/>
          <w:szCs w:val="22"/>
        </w:rPr>
        <w:t>necorespunz</w:t>
      </w:r>
      <w:r w:rsidR="00125BC2" w:rsidRPr="00125BC2">
        <w:rPr>
          <w:bCs/>
          <w:sz w:val="22"/>
          <w:szCs w:val="22"/>
        </w:rPr>
        <w:t>ă</w:t>
      </w:r>
      <w:r w:rsidR="00627F6E" w:rsidRPr="00125BC2">
        <w:rPr>
          <w:bCs/>
          <w:sz w:val="22"/>
          <w:szCs w:val="22"/>
        </w:rPr>
        <w:t>tor</w:t>
      </w:r>
      <w:proofErr w:type="spellEnd"/>
      <w:r w:rsidR="00627F6E" w:rsidRPr="00125BC2">
        <w:rPr>
          <w:bCs/>
          <w:sz w:val="22"/>
          <w:szCs w:val="22"/>
        </w:rPr>
        <w:t xml:space="preserve">” </w:t>
      </w:r>
    </w:p>
    <w:p w14:paraId="3FD3567C" w14:textId="06289882" w:rsidR="00BD646A" w:rsidRPr="00125BC2" w:rsidRDefault="00BD646A" w:rsidP="00DC3B51">
      <w:pPr>
        <w:pStyle w:val="ListParagraph"/>
        <w:tabs>
          <w:tab w:val="left" w:pos="578"/>
        </w:tabs>
        <w:spacing w:after="240" w:line="360" w:lineRule="auto"/>
        <w:ind w:left="-284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    </w:t>
      </w:r>
      <w:r w:rsidR="00203225" w:rsidRPr="00125BC2">
        <w:rPr>
          <w:bCs/>
          <w:sz w:val="22"/>
          <w:szCs w:val="22"/>
        </w:rPr>
        <w:t xml:space="preserve">  </w:t>
      </w:r>
      <w:r w:rsidR="00B8745D" w:rsidRPr="00125BC2">
        <w:rPr>
          <w:bCs/>
          <w:sz w:val="22"/>
          <w:szCs w:val="22"/>
        </w:rPr>
        <w:t xml:space="preserve">   </w:t>
      </w:r>
      <w:r w:rsidR="00203225" w:rsidRPr="00125BC2">
        <w:rPr>
          <w:bCs/>
          <w:sz w:val="22"/>
          <w:szCs w:val="22"/>
        </w:rPr>
        <w:t xml:space="preserve"> </w:t>
      </w:r>
      <w:r w:rsidR="00627F6E" w:rsidRPr="00125BC2">
        <w:rPr>
          <w:bCs/>
          <w:sz w:val="22"/>
          <w:szCs w:val="22"/>
        </w:rPr>
        <w:t xml:space="preserve">- </w:t>
      </w:r>
      <w:proofErr w:type="spellStart"/>
      <w:r w:rsidR="00B062B9" w:rsidRPr="00125BC2">
        <w:rPr>
          <w:bCs/>
          <w:sz w:val="22"/>
          <w:szCs w:val="22"/>
        </w:rPr>
        <w:t>Î</w:t>
      </w:r>
      <w:r w:rsidR="00627F6E" w:rsidRPr="00125BC2">
        <w:rPr>
          <w:bCs/>
          <w:sz w:val="22"/>
          <w:szCs w:val="22"/>
        </w:rPr>
        <w:t>ntre</w:t>
      </w:r>
      <w:proofErr w:type="spellEnd"/>
      <w:r w:rsidR="00627F6E" w:rsidRPr="00125BC2">
        <w:rPr>
          <w:bCs/>
          <w:sz w:val="22"/>
          <w:szCs w:val="22"/>
        </w:rPr>
        <w:t xml:space="preserve"> 2,51 </w:t>
      </w:r>
      <w:proofErr w:type="spellStart"/>
      <w:r w:rsidR="00627F6E" w:rsidRPr="00125BC2">
        <w:rPr>
          <w:bCs/>
          <w:sz w:val="22"/>
          <w:szCs w:val="22"/>
        </w:rPr>
        <w:t>si</w:t>
      </w:r>
      <w:proofErr w:type="spellEnd"/>
      <w:r w:rsidR="00627F6E" w:rsidRPr="00125BC2">
        <w:rPr>
          <w:bCs/>
          <w:sz w:val="22"/>
          <w:szCs w:val="22"/>
        </w:rPr>
        <w:t xml:space="preserve"> 5 – “</w:t>
      </w:r>
      <w:proofErr w:type="spellStart"/>
      <w:r w:rsidR="00627F6E" w:rsidRPr="00125BC2">
        <w:rPr>
          <w:bCs/>
          <w:sz w:val="22"/>
          <w:szCs w:val="22"/>
        </w:rPr>
        <w:t>corespunz</w:t>
      </w:r>
      <w:r w:rsidR="00125BC2" w:rsidRPr="00125BC2">
        <w:rPr>
          <w:bCs/>
          <w:sz w:val="22"/>
          <w:szCs w:val="22"/>
        </w:rPr>
        <w:t>ă</w:t>
      </w:r>
      <w:r w:rsidR="00627F6E" w:rsidRPr="00125BC2">
        <w:rPr>
          <w:bCs/>
          <w:sz w:val="22"/>
          <w:szCs w:val="22"/>
        </w:rPr>
        <w:t>tor</w:t>
      </w:r>
      <w:proofErr w:type="spellEnd"/>
      <w:r w:rsidR="00627F6E" w:rsidRPr="00125BC2">
        <w:rPr>
          <w:bCs/>
          <w:sz w:val="22"/>
          <w:szCs w:val="22"/>
        </w:rPr>
        <w:t>”</w:t>
      </w:r>
      <w:r w:rsidRPr="00125BC2">
        <w:rPr>
          <w:bCs/>
          <w:sz w:val="22"/>
          <w:szCs w:val="22"/>
        </w:rPr>
        <w:t>.</w:t>
      </w:r>
    </w:p>
    <w:p w14:paraId="58B99617" w14:textId="5517F8F5" w:rsidR="00CB57A7" w:rsidRPr="00125BC2" w:rsidRDefault="00CB57A7" w:rsidP="00125BC2">
      <w:pPr>
        <w:pStyle w:val="ListParagraph"/>
        <w:tabs>
          <w:tab w:val="left" w:pos="578"/>
        </w:tabs>
        <w:spacing w:after="240" w:line="360" w:lineRule="auto"/>
        <w:ind w:left="-284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</w:t>
      </w:r>
      <w:r w:rsidR="004A4A77" w:rsidRPr="00125BC2">
        <w:rPr>
          <w:bCs/>
          <w:sz w:val="22"/>
          <w:szCs w:val="22"/>
        </w:rPr>
        <w:t xml:space="preserve"> </w:t>
      </w:r>
      <w:r w:rsidR="00125BC2">
        <w:rPr>
          <w:bCs/>
          <w:sz w:val="22"/>
          <w:szCs w:val="22"/>
        </w:rPr>
        <w:t xml:space="preserve">  </w:t>
      </w:r>
      <w:r w:rsidR="004A4A77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Interviul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este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notat</w:t>
      </w:r>
      <w:proofErr w:type="spellEnd"/>
      <w:r w:rsidR="00627F6E" w:rsidRPr="00125BC2">
        <w:rPr>
          <w:bCs/>
          <w:sz w:val="22"/>
          <w:szCs w:val="22"/>
        </w:rPr>
        <w:t xml:space="preserve"> de </w:t>
      </w:r>
      <w:proofErr w:type="spellStart"/>
      <w:r w:rsidR="00627F6E" w:rsidRPr="00125BC2">
        <w:rPr>
          <w:bCs/>
          <w:sz w:val="22"/>
          <w:szCs w:val="22"/>
        </w:rPr>
        <w:t>c</w:t>
      </w:r>
      <w:r w:rsidR="004A4A77" w:rsidRPr="00125BC2">
        <w:rPr>
          <w:bCs/>
          <w:sz w:val="22"/>
          <w:szCs w:val="22"/>
        </w:rPr>
        <w:t>ă</w:t>
      </w:r>
      <w:r w:rsidR="00627F6E" w:rsidRPr="00125BC2">
        <w:rPr>
          <w:bCs/>
          <w:sz w:val="22"/>
          <w:szCs w:val="22"/>
        </w:rPr>
        <w:t>tre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membrii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comisiei</w:t>
      </w:r>
      <w:proofErr w:type="spellEnd"/>
      <w:r w:rsidR="00627F6E" w:rsidRPr="00125BC2">
        <w:rPr>
          <w:bCs/>
          <w:sz w:val="22"/>
          <w:szCs w:val="22"/>
        </w:rPr>
        <w:t xml:space="preserve"> de </w:t>
      </w:r>
      <w:proofErr w:type="spellStart"/>
      <w:r w:rsidR="00627F6E" w:rsidRPr="00125BC2">
        <w:rPr>
          <w:bCs/>
          <w:sz w:val="22"/>
          <w:szCs w:val="22"/>
        </w:rPr>
        <w:t>examinare</w:t>
      </w:r>
      <w:proofErr w:type="spellEnd"/>
      <w:r w:rsidR="00627F6E" w:rsidRPr="00125BC2">
        <w:rPr>
          <w:bCs/>
          <w:sz w:val="22"/>
          <w:szCs w:val="22"/>
        </w:rPr>
        <w:t xml:space="preserve"> cu un </w:t>
      </w:r>
      <w:proofErr w:type="spellStart"/>
      <w:r w:rsidR="00627F6E" w:rsidRPr="00125BC2">
        <w:rPr>
          <w:bCs/>
          <w:sz w:val="22"/>
          <w:szCs w:val="22"/>
        </w:rPr>
        <w:t>punctaj</w:t>
      </w:r>
      <w:proofErr w:type="spellEnd"/>
      <w:r w:rsidR="00627F6E" w:rsidRPr="00125BC2">
        <w:rPr>
          <w:bCs/>
          <w:sz w:val="22"/>
          <w:szCs w:val="22"/>
        </w:rPr>
        <w:t xml:space="preserve"> de maximum 100 de </w:t>
      </w:r>
      <w:proofErr w:type="spellStart"/>
      <w:r w:rsidR="00627F6E" w:rsidRPr="00125BC2">
        <w:rPr>
          <w:bCs/>
          <w:sz w:val="22"/>
          <w:szCs w:val="22"/>
        </w:rPr>
        <w:t>puncte</w:t>
      </w:r>
      <w:proofErr w:type="spellEnd"/>
      <w:r w:rsidR="00627F6E" w:rsidRPr="00125BC2">
        <w:rPr>
          <w:bCs/>
          <w:sz w:val="22"/>
          <w:szCs w:val="22"/>
        </w:rPr>
        <w:t xml:space="preserve">. </w:t>
      </w:r>
      <w:proofErr w:type="spellStart"/>
      <w:r w:rsidR="00627F6E" w:rsidRPr="00125BC2">
        <w:rPr>
          <w:bCs/>
          <w:sz w:val="22"/>
          <w:szCs w:val="22"/>
        </w:rPr>
        <w:t>Punctajul</w:t>
      </w:r>
      <w:proofErr w:type="spellEnd"/>
      <w:r w:rsidR="00627F6E" w:rsidRPr="00125BC2">
        <w:rPr>
          <w:bCs/>
          <w:sz w:val="22"/>
          <w:szCs w:val="22"/>
        </w:rPr>
        <w:t xml:space="preserve"> minim de </w:t>
      </w:r>
      <w:proofErr w:type="spellStart"/>
      <w:r w:rsidR="00627F6E" w:rsidRPr="00125BC2">
        <w:rPr>
          <w:bCs/>
          <w:sz w:val="22"/>
          <w:szCs w:val="22"/>
        </w:rPr>
        <w:t>promovare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este</w:t>
      </w:r>
      <w:proofErr w:type="spellEnd"/>
      <w:r w:rsidR="00627F6E" w:rsidRPr="00125BC2">
        <w:rPr>
          <w:bCs/>
          <w:sz w:val="22"/>
          <w:szCs w:val="22"/>
        </w:rPr>
        <w:t xml:space="preserve"> de 50 de </w:t>
      </w:r>
      <w:proofErr w:type="spellStart"/>
      <w:r w:rsidR="00627F6E" w:rsidRPr="00125BC2">
        <w:rPr>
          <w:bCs/>
          <w:sz w:val="22"/>
          <w:szCs w:val="22"/>
        </w:rPr>
        <w:t>puncte</w:t>
      </w:r>
      <w:proofErr w:type="spellEnd"/>
      <w:r w:rsidR="00627F6E" w:rsidRPr="00125BC2">
        <w:rPr>
          <w:bCs/>
          <w:sz w:val="22"/>
          <w:szCs w:val="22"/>
        </w:rPr>
        <w:t xml:space="preserve">. </w:t>
      </w:r>
      <w:proofErr w:type="spellStart"/>
      <w:r w:rsidR="00627F6E" w:rsidRPr="00125BC2">
        <w:rPr>
          <w:bCs/>
          <w:sz w:val="22"/>
          <w:szCs w:val="22"/>
        </w:rPr>
        <w:t>Punctajul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acordat</w:t>
      </w:r>
      <w:proofErr w:type="spellEnd"/>
      <w:r w:rsidR="00627F6E" w:rsidRPr="00125BC2">
        <w:rPr>
          <w:bCs/>
          <w:sz w:val="22"/>
          <w:szCs w:val="22"/>
        </w:rPr>
        <w:t xml:space="preserve"> de </w:t>
      </w:r>
      <w:proofErr w:type="spellStart"/>
      <w:r w:rsidR="00627F6E" w:rsidRPr="00125BC2">
        <w:rPr>
          <w:bCs/>
          <w:sz w:val="22"/>
          <w:szCs w:val="22"/>
        </w:rPr>
        <w:t>membrii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comisiei</w:t>
      </w:r>
      <w:proofErr w:type="spellEnd"/>
      <w:r w:rsidR="00627F6E" w:rsidRPr="00125BC2">
        <w:rPr>
          <w:bCs/>
          <w:sz w:val="22"/>
          <w:szCs w:val="22"/>
        </w:rPr>
        <w:t xml:space="preserve"> de </w:t>
      </w:r>
      <w:proofErr w:type="spellStart"/>
      <w:r w:rsidR="00627F6E" w:rsidRPr="00125BC2">
        <w:rPr>
          <w:bCs/>
          <w:sz w:val="22"/>
          <w:szCs w:val="22"/>
        </w:rPr>
        <w:t>examinare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este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consemnat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4A4A77" w:rsidRPr="00125BC2">
        <w:rPr>
          <w:bCs/>
          <w:sz w:val="22"/>
          <w:szCs w:val="22"/>
        </w:rPr>
        <w:t>î</w:t>
      </w:r>
      <w:r w:rsidR="00627F6E" w:rsidRPr="00125BC2">
        <w:rPr>
          <w:bCs/>
          <w:sz w:val="22"/>
          <w:szCs w:val="22"/>
        </w:rPr>
        <w:t>n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borderoul</w:t>
      </w:r>
      <w:proofErr w:type="spellEnd"/>
      <w:r w:rsidR="00627F6E" w:rsidRPr="00125BC2">
        <w:rPr>
          <w:bCs/>
          <w:sz w:val="22"/>
          <w:szCs w:val="22"/>
        </w:rPr>
        <w:t xml:space="preserve"> individual de </w:t>
      </w:r>
      <w:proofErr w:type="spellStart"/>
      <w:r w:rsidR="00627F6E" w:rsidRPr="00125BC2">
        <w:rPr>
          <w:bCs/>
          <w:sz w:val="22"/>
          <w:szCs w:val="22"/>
        </w:rPr>
        <w:t>notare</w:t>
      </w:r>
      <w:proofErr w:type="spellEnd"/>
      <w:r w:rsidR="00627F6E" w:rsidRPr="00125BC2">
        <w:rPr>
          <w:bCs/>
          <w:sz w:val="22"/>
          <w:szCs w:val="22"/>
        </w:rPr>
        <w:t xml:space="preserve">. </w:t>
      </w:r>
    </w:p>
    <w:p w14:paraId="020EA907" w14:textId="1D596E81" w:rsidR="00CB57A7" w:rsidRPr="00125BC2" w:rsidRDefault="004A4A77" w:rsidP="00125BC2">
      <w:pPr>
        <w:pStyle w:val="ListParagraph"/>
        <w:tabs>
          <w:tab w:val="left" w:pos="578"/>
        </w:tabs>
        <w:spacing w:after="240" w:line="360" w:lineRule="auto"/>
        <w:ind w:left="-284" w:right="-188" w:firstLine="23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   </w:t>
      </w:r>
      <w:proofErr w:type="spellStart"/>
      <w:r w:rsidR="00627F6E" w:rsidRPr="00125BC2">
        <w:rPr>
          <w:bCs/>
          <w:sz w:val="22"/>
          <w:szCs w:val="22"/>
        </w:rPr>
        <w:t>Salariatul</w:t>
      </w:r>
      <w:proofErr w:type="spellEnd"/>
      <w:r w:rsidR="00627F6E" w:rsidRPr="00125BC2">
        <w:rPr>
          <w:bCs/>
          <w:sz w:val="22"/>
          <w:szCs w:val="22"/>
        </w:rPr>
        <w:t xml:space="preserve"> debutant </w:t>
      </w:r>
      <w:proofErr w:type="spellStart"/>
      <w:r w:rsidR="00627F6E" w:rsidRPr="00125BC2">
        <w:rPr>
          <w:bCs/>
          <w:sz w:val="22"/>
          <w:szCs w:val="22"/>
        </w:rPr>
        <w:t>nemul</w:t>
      </w:r>
      <w:r w:rsidRPr="00125BC2">
        <w:rPr>
          <w:bCs/>
          <w:sz w:val="22"/>
          <w:szCs w:val="22"/>
        </w:rPr>
        <w:t>ț</w:t>
      </w:r>
      <w:r w:rsidR="00627F6E" w:rsidRPr="00125BC2">
        <w:rPr>
          <w:bCs/>
          <w:sz w:val="22"/>
          <w:szCs w:val="22"/>
        </w:rPr>
        <w:t>umit</w:t>
      </w:r>
      <w:proofErr w:type="spellEnd"/>
      <w:r w:rsidR="00627F6E" w:rsidRPr="00125BC2">
        <w:rPr>
          <w:bCs/>
          <w:sz w:val="22"/>
          <w:szCs w:val="22"/>
        </w:rPr>
        <w:t xml:space="preserve"> de </w:t>
      </w:r>
      <w:proofErr w:type="spellStart"/>
      <w:r w:rsidR="00627F6E" w:rsidRPr="00125BC2">
        <w:rPr>
          <w:bCs/>
          <w:sz w:val="22"/>
          <w:szCs w:val="22"/>
        </w:rPr>
        <w:t>rezultatul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obtinut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poate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depune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contesta</w:t>
      </w:r>
      <w:r w:rsidRPr="00125BC2">
        <w:rPr>
          <w:bCs/>
          <w:sz w:val="22"/>
          <w:szCs w:val="22"/>
        </w:rPr>
        <w:t>ț</w:t>
      </w:r>
      <w:r w:rsidR="00627F6E" w:rsidRPr="00125BC2">
        <w:rPr>
          <w:bCs/>
          <w:sz w:val="22"/>
          <w:szCs w:val="22"/>
        </w:rPr>
        <w:t>ie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î</w:t>
      </w:r>
      <w:r w:rsidR="00627F6E" w:rsidRPr="00125BC2">
        <w:rPr>
          <w:bCs/>
          <w:sz w:val="22"/>
          <w:szCs w:val="22"/>
        </w:rPr>
        <w:t>n</w:t>
      </w:r>
      <w:proofErr w:type="spellEnd"/>
      <w:r w:rsidR="00627F6E" w:rsidRPr="00125BC2">
        <w:rPr>
          <w:bCs/>
          <w:sz w:val="22"/>
          <w:szCs w:val="22"/>
        </w:rPr>
        <w:t xml:space="preserve"> termen de o zi </w:t>
      </w:r>
      <w:proofErr w:type="spellStart"/>
      <w:r w:rsidR="00627F6E" w:rsidRPr="00125BC2">
        <w:rPr>
          <w:bCs/>
          <w:sz w:val="22"/>
          <w:szCs w:val="22"/>
        </w:rPr>
        <w:t>lucr</w:t>
      </w:r>
      <w:r w:rsidRPr="00125BC2">
        <w:rPr>
          <w:bCs/>
          <w:sz w:val="22"/>
          <w:szCs w:val="22"/>
        </w:rPr>
        <w:t>ă</w:t>
      </w:r>
      <w:r w:rsidR="00627F6E" w:rsidRPr="00125BC2">
        <w:rPr>
          <w:bCs/>
          <w:sz w:val="22"/>
          <w:szCs w:val="22"/>
        </w:rPr>
        <w:t>toare</w:t>
      </w:r>
      <w:proofErr w:type="spellEnd"/>
      <w:r w:rsidR="00627F6E" w:rsidRPr="00125BC2">
        <w:rPr>
          <w:bCs/>
          <w:sz w:val="22"/>
          <w:szCs w:val="22"/>
        </w:rPr>
        <w:t xml:space="preserve"> de la data </w:t>
      </w:r>
      <w:proofErr w:type="spellStart"/>
      <w:r w:rsidR="00627F6E" w:rsidRPr="00125BC2">
        <w:rPr>
          <w:bCs/>
          <w:sz w:val="22"/>
          <w:szCs w:val="22"/>
        </w:rPr>
        <w:t>comunic</w:t>
      </w:r>
      <w:r w:rsidRPr="00125BC2">
        <w:rPr>
          <w:bCs/>
          <w:sz w:val="22"/>
          <w:szCs w:val="22"/>
        </w:rPr>
        <w:t>ă</w:t>
      </w:r>
      <w:r w:rsidR="00627F6E" w:rsidRPr="00125BC2">
        <w:rPr>
          <w:bCs/>
          <w:sz w:val="22"/>
          <w:szCs w:val="22"/>
        </w:rPr>
        <w:t>rii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rezultatelor</w:t>
      </w:r>
      <w:proofErr w:type="spellEnd"/>
      <w:r w:rsidR="00627F6E" w:rsidRPr="00125BC2">
        <w:rPr>
          <w:bCs/>
          <w:sz w:val="22"/>
          <w:szCs w:val="22"/>
        </w:rPr>
        <w:t xml:space="preserve">, sub </w:t>
      </w:r>
      <w:proofErr w:type="spellStart"/>
      <w:r w:rsidR="00627F6E" w:rsidRPr="00125BC2">
        <w:rPr>
          <w:bCs/>
          <w:sz w:val="22"/>
          <w:szCs w:val="22"/>
        </w:rPr>
        <w:t>sanc</w:t>
      </w:r>
      <w:r w:rsidRPr="00125BC2">
        <w:rPr>
          <w:bCs/>
          <w:sz w:val="22"/>
          <w:szCs w:val="22"/>
        </w:rPr>
        <w:t>ț</w:t>
      </w:r>
      <w:r w:rsidR="00627F6E" w:rsidRPr="00125BC2">
        <w:rPr>
          <w:bCs/>
          <w:sz w:val="22"/>
          <w:szCs w:val="22"/>
        </w:rPr>
        <w:t>iunea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dec</w:t>
      </w:r>
      <w:r w:rsidRPr="00125BC2">
        <w:rPr>
          <w:bCs/>
          <w:sz w:val="22"/>
          <w:szCs w:val="22"/>
        </w:rPr>
        <w:t>ă</w:t>
      </w:r>
      <w:r w:rsidR="00627F6E" w:rsidRPr="00125BC2">
        <w:rPr>
          <w:bCs/>
          <w:sz w:val="22"/>
          <w:szCs w:val="22"/>
        </w:rPr>
        <w:t>derii</w:t>
      </w:r>
      <w:proofErr w:type="spellEnd"/>
      <w:r w:rsidR="00627F6E" w:rsidRPr="00125BC2">
        <w:rPr>
          <w:bCs/>
          <w:sz w:val="22"/>
          <w:szCs w:val="22"/>
        </w:rPr>
        <w:t xml:space="preserve"> din </w:t>
      </w:r>
      <w:proofErr w:type="spellStart"/>
      <w:r w:rsidR="00627F6E" w:rsidRPr="00125BC2">
        <w:rPr>
          <w:bCs/>
          <w:sz w:val="22"/>
          <w:szCs w:val="22"/>
        </w:rPr>
        <w:t>acest</w:t>
      </w:r>
      <w:proofErr w:type="spellEnd"/>
      <w:r w:rsidR="00627F6E" w:rsidRPr="00125BC2">
        <w:rPr>
          <w:bCs/>
          <w:sz w:val="22"/>
          <w:szCs w:val="22"/>
        </w:rPr>
        <w:t xml:space="preserve"> </w:t>
      </w:r>
      <w:proofErr w:type="spellStart"/>
      <w:r w:rsidR="00627F6E" w:rsidRPr="00125BC2">
        <w:rPr>
          <w:bCs/>
          <w:sz w:val="22"/>
          <w:szCs w:val="22"/>
        </w:rPr>
        <w:t>drept</w:t>
      </w:r>
      <w:proofErr w:type="spellEnd"/>
      <w:r w:rsidR="00627F6E" w:rsidRPr="00125BC2">
        <w:rPr>
          <w:bCs/>
          <w:sz w:val="22"/>
          <w:szCs w:val="22"/>
        </w:rPr>
        <w:t xml:space="preserve">. </w:t>
      </w:r>
      <w:r w:rsidR="00CB57A7" w:rsidRPr="00125BC2">
        <w:rPr>
          <w:bCs/>
          <w:sz w:val="22"/>
          <w:szCs w:val="22"/>
        </w:rPr>
        <w:t xml:space="preserve">   </w:t>
      </w:r>
    </w:p>
    <w:p w14:paraId="7412FCED" w14:textId="5B115B68" w:rsidR="00CB57A7" w:rsidRDefault="00CB57A7" w:rsidP="00125BC2">
      <w:pPr>
        <w:pStyle w:val="ListParagraph"/>
        <w:tabs>
          <w:tab w:val="left" w:pos="578"/>
        </w:tabs>
        <w:spacing w:after="240" w:line="360" w:lineRule="auto"/>
        <w:ind w:left="-284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  </w:t>
      </w:r>
      <w:r w:rsidR="004A4A77" w:rsidRPr="00125BC2">
        <w:rPr>
          <w:bCs/>
          <w:sz w:val="22"/>
          <w:szCs w:val="22"/>
        </w:rPr>
        <w:t xml:space="preserve">   </w:t>
      </w:r>
      <w:proofErr w:type="spellStart"/>
      <w:r w:rsidR="00627F6E" w:rsidRPr="00125BC2">
        <w:rPr>
          <w:b/>
          <w:sz w:val="22"/>
          <w:szCs w:val="22"/>
        </w:rPr>
        <w:t>Nepromovarea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examenului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organizat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pentru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trecerea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125BC2" w:rsidRPr="00125BC2">
        <w:rPr>
          <w:b/>
          <w:sz w:val="22"/>
          <w:szCs w:val="22"/>
        </w:rPr>
        <w:t>î</w:t>
      </w:r>
      <w:r w:rsidR="00627F6E" w:rsidRPr="00125BC2">
        <w:rPr>
          <w:b/>
          <w:sz w:val="22"/>
          <w:szCs w:val="22"/>
        </w:rPr>
        <w:t>n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functia</w:t>
      </w:r>
      <w:proofErr w:type="spellEnd"/>
      <w:r w:rsidR="00627F6E" w:rsidRPr="00125BC2">
        <w:rPr>
          <w:b/>
          <w:sz w:val="22"/>
          <w:szCs w:val="22"/>
        </w:rPr>
        <w:t xml:space="preserve">, </w:t>
      </w:r>
      <w:proofErr w:type="spellStart"/>
      <w:r w:rsidR="00627F6E" w:rsidRPr="00125BC2">
        <w:rPr>
          <w:b/>
          <w:sz w:val="22"/>
          <w:szCs w:val="22"/>
        </w:rPr>
        <w:t>gradul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sau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treapta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profesionala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imediat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superioar</w:t>
      </w:r>
      <w:r w:rsidR="00125BC2" w:rsidRPr="00125BC2">
        <w:rPr>
          <w:b/>
          <w:sz w:val="22"/>
          <w:szCs w:val="22"/>
        </w:rPr>
        <w:t>ă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627F6E" w:rsidRPr="00125BC2">
        <w:rPr>
          <w:b/>
          <w:sz w:val="22"/>
          <w:szCs w:val="22"/>
        </w:rPr>
        <w:t>gradului</w:t>
      </w:r>
      <w:proofErr w:type="spellEnd"/>
      <w:r w:rsidR="00627F6E" w:rsidRPr="00125BC2">
        <w:rPr>
          <w:b/>
          <w:sz w:val="22"/>
          <w:szCs w:val="22"/>
        </w:rPr>
        <w:t>/</w:t>
      </w:r>
      <w:proofErr w:type="spellStart"/>
      <w:r w:rsidR="00627F6E" w:rsidRPr="00125BC2">
        <w:rPr>
          <w:b/>
          <w:sz w:val="22"/>
          <w:szCs w:val="22"/>
        </w:rPr>
        <w:t>treptei</w:t>
      </w:r>
      <w:proofErr w:type="spellEnd"/>
      <w:r w:rsidR="00627F6E" w:rsidRPr="00125BC2">
        <w:rPr>
          <w:b/>
          <w:sz w:val="22"/>
          <w:szCs w:val="22"/>
        </w:rPr>
        <w:t xml:space="preserve"> de debutant </w:t>
      </w:r>
      <w:proofErr w:type="spellStart"/>
      <w:r w:rsidR="00627F6E" w:rsidRPr="00125BC2">
        <w:rPr>
          <w:b/>
          <w:sz w:val="22"/>
          <w:szCs w:val="22"/>
        </w:rPr>
        <w:t>atrage</w:t>
      </w:r>
      <w:proofErr w:type="spellEnd"/>
      <w:r w:rsidR="00627F6E" w:rsidRPr="00125BC2">
        <w:rPr>
          <w:b/>
          <w:sz w:val="22"/>
          <w:szCs w:val="22"/>
        </w:rPr>
        <w:t xml:space="preserve"> </w:t>
      </w:r>
      <w:proofErr w:type="spellStart"/>
      <w:r w:rsidR="00125BC2" w:rsidRPr="00125BC2">
        <w:rPr>
          <w:b/>
          <w:sz w:val="22"/>
          <w:szCs w:val="22"/>
        </w:rPr>
        <w:t>î</w:t>
      </w:r>
      <w:r w:rsidR="00627F6E" w:rsidRPr="00125BC2">
        <w:rPr>
          <w:b/>
          <w:sz w:val="22"/>
          <w:szCs w:val="22"/>
        </w:rPr>
        <w:t>ncetarea</w:t>
      </w:r>
      <w:proofErr w:type="spellEnd"/>
      <w:r w:rsidR="00627F6E" w:rsidRPr="00125BC2">
        <w:rPr>
          <w:b/>
          <w:sz w:val="22"/>
          <w:szCs w:val="22"/>
        </w:rPr>
        <w:t xml:space="preserve"> de </w:t>
      </w:r>
      <w:proofErr w:type="spellStart"/>
      <w:r w:rsidR="00627F6E" w:rsidRPr="00125BC2">
        <w:rPr>
          <w:b/>
          <w:sz w:val="22"/>
          <w:szCs w:val="22"/>
        </w:rPr>
        <w:t>drept</w:t>
      </w:r>
      <w:proofErr w:type="spellEnd"/>
      <w:r w:rsidR="00627F6E" w:rsidRPr="00125BC2">
        <w:rPr>
          <w:b/>
          <w:sz w:val="22"/>
          <w:szCs w:val="22"/>
        </w:rPr>
        <w:t xml:space="preserve"> a </w:t>
      </w:r>
      <w:proofErr w:type="spellStart"/>
      <w:r w:rsidR="00627F6E" w:rsidRPr="00125BC2">
        <w:rPr>
          <w:b/>
          <w:sz w:val="22"/>
          <w:szCs w:val="22"/>
        </w:rPr>
        <w:t>contractului</w:t>
      </w:r>
      <w:proofErr w:type="spellEnd"/>
      <w:r w:rsidR="00627F6E" w:rsidRPr="00125BC2">
        <w:rPr>
          <w:b/>
          <w:sz w:val="22"/>
          <w:szCs w:val="22"/>
        </w:rPr>
        <w:t xml:space="preserve"> individual de </w:t>
      </w:r>
      <w:proofErr w:type="spellStart"/>
      <w:r w:rsidR="00627F6E" w:rsidRPr="00125BC2">
        <w:rPr>
          <w:b/>
          <w:sz w:val="22"/>
          <w:szCs w:val="22"/>
        </w:rPr>
        <w:t>munc</w:t>
      </w:r>
      <w:r w:rsidR="00125BC2" w:rsidRPr="00125BC2">
        <w:rPr>
          <w:b/>
          <w:sz w:val="22"/>
          <w:szCs w:val="22"/>
        </w:rPr>
        <w:t>ă</w:t>
      </w:r>
      <w:proofErr w:type="spellEnd"/>
      <w:r w:rsidR="00627F6E" w:rsidRPr="00125BC2">
        <w:rPr>
          <w:b/>
          <w:sz w:val="22"/>
          <w:szCs w:val="22"/>
        </w:rPr>
        <w:t xml:space="preserve"> al </w:t>
      </w:r>
      <w:proofErr w:type="spellStart"/>
      <w:r w:rsidR="00627F6E" w:rsidRPr="00125BC2">
        <w:rPr>
          <w:b/>
          <w:sz w:val="22"/>
          <w:szCs w:val="22"/>
        </w:rPr>
        <w:t>salariatului</w:t>
      </w:r>
      <w:proofErr w:type="spellEnd"/>
      <w:r w:rsidR="00B062B9" w:rsidRPr="00125BC2">
        <w:rPr>
          <w:bCs/>
          <w:sz w:val="22"/>
          <w:szCs w:val="22"/>
        </w:rPr>
        <w:t xml:space="preserve">, conform art. 89 din </w:t>
      </w:r>
      <w:r w:rsidR="00B062B9" w:rsidRPr="00125BC2">
        <w:rPr>
          <w:sz w:val="22"/>
          <w:szCs w:val="22"/>
        </w:rPr>
        <w:t xml:space="preserve">H.G. nr. 1.336 din 28 </w:t>
      </w:r>
      <w:proofErr w:type="spellStart"/>
      <w:r w:rsidR="00B062B9" w:rsidRPr="00125BC2">
        <w:rPr>
          <w:sz w:val="22"/>
          <w:szCs w:val="22"/>
        </w:rPr>
        <w:t>octombrie</w:t>
      </w:r>
      <w:proofErr w:type="spellEnd"/>
      <w:r w:rsidR="00B062B9" w:rsidRPr="00125BC2">
        <w:rPr>
          <w:sz w:val="22"/>
          <w:szCs w:val="22"/>
        </w:rPr>
        <w:t xml:space="preserve"> 2022 </w:t>
      </w:r>
      <w:proofErr w:type="spellStart"/>
      <w:r w:rsidR="00B062B9" w:rsidRPr="00125BC2">
        <w:rPr>
          <w:sz w:val="22"/>
          <w:szCs w:val="22"/>
        </w:rPr>
        <w:t>pentru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aprobarea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Regulamentului-cadru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privind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organizarea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şi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dezvoltarea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carierei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personalului</w:t>
      </w:r>
      <w:proofErr w:type="spellEnd"/>
      <w:r w:rsidR="00B062B9" w:rsidRPr="00125BC2">
        <w:rPr>
          <w:sz w:val="22"/>
          <w:szCs w:val="22"/>
        </w:rPr>
        <w:t xml:space="preserve"> contractual din </w:t>
      </w:r>
      <w:proofErr w:type="spellStart"/>
      <w:r w:rsidR="00B062B9" w:rsidRPr="00125BC2">
        <w:rPr>
          <w:sz w:val="22"/>
          <w:szCs w:val="22"/>
        </w:rPr>
        <w:t>sectorul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bugetar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plătit</w:t>
      </w:r>
      <w:proofErr w:type="spellEnd"/>
      <w:r w:rsidR="00B062B9" w:rsidRPr="00125BC2">
        <w:rPr>
          <w:sz w:val="22"/>
          <w:szCs w:val="22"/>
        </w:rPr>
        <w:t xml:space="preserve"> din </w:t>
      </w:r>
      <w:proofErr w:type="spellStart"/>
      <w:r w:rsidR="00B062B9" w:rsidRPr="00125BC2">
        <w:rPr>
          <w:sz w:val="22"/>
          <w:szCs w:val="22"/>
        </w:rPr>
        <w:t>fonduri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publice</w:t>
      </w:r>
      <w:proofErr w:type="spellEnd"/>
      <w:r w:rsidR="00B062B9" w:rsidRPr="00125BC2">
        <w:rPr>
          <w:sz w:val="22"/>
          <w:szCs w:val="22"/>
        </w:rPr>
        <w:t xml:space="preserve">, cu </w:t>
      </w:r>
      <w:proofErr w:type="spellStart"/>
      <w:r w:rsidR="00B062B9" w:rsidRPr="00125BC2">
        <w:rPr>
          <w:sz w:val="22"/>
          <w:szCs w:val="22"/>
        </w:rPr>
        <w:t>modificarile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si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completarile</w:t>
      </w:r>
      <w:proofErr w:type="spellEnd"/>
      <w:r w:rsidR="00B062B9" w:rsidRPr="00125BC2">
        <w:rPr>
          <w:sz w:val="22"/>
          <w:szCs w:val="22"/>
        </w:rPr>
        <w:t xml:space="preserve"> </w:t>
      </w:r>
      <w:proofErr w:type="spellStart"/>
      <w:r w:rsidR="00B062B9" w:rsidRPr="00125BC2">
        <w:rPr>
          <w:sz w:val="22"/>
          <w:szCs w:val="22"/>
        </w:rPr>
        <w:t>ulterioare</w:t>
      </w:r>
      <w:proofErr w:type="spellEnd"/>
      <w:r w:rsidR="00627F6E" w:rsidRPr="00125BC2">
        <w:rPr>
          <w:bCs/>
          <w:sz w:val="22"/>
          <w:szCs w:val="22"/>
        </w:rPr>
        <w:t>.</w:t>
      </w:r>
    </w:p>
    <w:p w14:paraId="0969CA23" w14:textId="00B5AB03" w:rsidR="0049192D" w:rsidRPr="00125BC2" w:rsidRDefault="0049192D" w:rsidP="0049192D">
      <w:pPr>
        <w:spacing w:line="360" w:lineRule="auto"/>
        <w:ind w:left="-284" w:right="-1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Pr="00125BC2">
        <w:rPr>
          <w:b/>
          <w:sz w:val="22"/>
          <w:szCs w:val="22"/>
        </w:rPr>
        <w:t xml:space="preserve">DOSARUL DE </w:t>
      </w:r>
      <w:r w:rsidR="0047615A">
        <w:rPr>
          <w:b/>
          <w:sz w:val="22"/>
          <w:szCs w:val="22"/>
        </w:rPr>
        <w:t>Î</w:t>
      </w:r>
      <w:r w:rsidRPr="00125BC2">
        <w:rPr>
          <w:b/>
          <w:sz w:val="22"/>
          <w:szCs w:val="22"/>
        </w:rPr>
        <w:t>NSCRIERE LA EXAMEN</w:t>
      </w:r>
      <w:r w:rsidR="00957E8E">
        <w:rPr>
          <w:b/>
          <w:sz w:val="22"/>
          <w:szCs w:val="22"/>
        </w:rPr>
        <w:t>UL DE PROMOVARE TREBUIE SĂ CONȚINĂ URMĂTOARELE DOCUMENTE</w:t>
      </w:r>
      <w:r w:rsidRPr="00125BC2">
        <w:rPr>
          <w:b/>
          <w:sz w:val="22"/>
          <w:szCs w:val="22"/>
        </w:rPr>
        <w:t xml:space="preserve">: </w:t>
      </w:r>
    </w:p>
    <w:p w14:paraId="3A7C4D5F" w14:textId="77777777" w:rsidR="0049192D" w:rsidRPr="00125BC2" w:rsidRDefault="0049192D" w:rsidP="0049192D">
      <w:pPr>
        <w:pStyle w:val="ListParagraph"/>
        <w:spacing w:line="360" w:lineRule="auto"/>
        <w:ind w:left="-142" w:right="-188"/>
        <w:jc w:val="both"/>
        <w:rPr>
          <w:b/>
          <w:sz w:val="22"/>
          <w:szCs w:val="22"/>
        </w:rPr>
      </w:pPr>
      <w:r w:rsidRPr="00125BC2">
        <w:rPr>
          <w:bCs/>
          <w:sz w:val="22"/>
          <w:szCs w:val="22"/>
        </w:rPr>
        <w:t xml:space="preserve">1. Cerere de </w:t>
      </w:r>
      <w:r w:rsidRPr="00125BC2">
        <w:rPr>
          <w:bCs/>
          <w:sz w:val="22"/>
          <w:szCs w:val="22"/>
          <w:lang w:val="ro-RO"/>
        </w:rPr>
        <w:t>înscriere (Anexa Nr. 1)-</w:t>
      </w:r>
      <w:r w:rsidRPr="00125BC2">
        <w:rPr>
          <w:b/>
          <w:sz w:val="22"/>
          <w:szCs w:val="22"/>
          <w:lang w:val="ro-RO"/>
        </w:rPr>
        <w:t>aceasta se va înregistra la Compartimentul Secretariat/Registratură din cadrul DSP Iași</w:t>
      </w:r>
      <w:r w:rsidRPr="00125BC2">
        <w:rPr>
          <w:b/>
          <w:sz w:val="22"/>
          <w:szCs w:val="22"/>
        </w:rPr>
        <w:t xml:space="preserve">; </w:t>
      </w:r>
    </w:p>
    <w:p w14:paraId="4DB1193E" w14:textId="77777777" w:rsidR="0049192D" w:rsidRPr="00125BC2" w:rsidRDefault="0049192D" w:rsidP="0049192D">
      <w:pPr>
        <w:pStyle w:val="ListParagraph"/>
        <w:spacing w:line="360" w:lineRule="auto"/>
        <w:ind w:left="-142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t xml:space="preserve">2. Copia </w:t>
      </w:r>
      <w:proofErr w:type="spellStart"/>
      <w:r w:rsidRPr="00125BC2">
        <w:rPr>
          <w:bCs/>
          <w:sz w:val="22"/>
          <w:szCs w:val="22"/>
        </w:rPr>
        <w:t>actului</w:t>
      </w:r>
      <w:proofErr w:type="spellEnd"/>
      <w:r w:rsidRPr="00125BC2">
        <w:rPr>
          <w:bCs/>
          <w:sz w:val="22"/>
          <w:szCs w:val="22"/>
        </w:rPr>
        <w:t xml:space="preserve"> de </w:t>
      </w:r>
      <w:proofErr w:type="spellStart"/>
      <w:r w:rsidRPr="00125BC2">
        <w:rPr>
          <w:bCs/>
          <w:sz w:val="22"/>
          <w:szCs w:val="22"/>
        </w:rPr>
        <w:t>identitate</w:t>
      </w:r>
      <w:proofErr w:type="spellEnd"/>
      <w:r w:rsidRPr="00125BC2">
        <w:rPr>
          <w:bCs/>
          <w:sz w:val="22"/>
          <w:szCs w:val="22"/>
        </w:rPr>
        <w:t>;</w:t>
      </w:r>
    </w:p>
    <w:p w14:paraId="1E22304C" w14:textId="77777777" w:rsidR="0049192D" w:rsidRDefault="0049192D" w:rsidP="0049192D">
      <w:pPr>
        <w:pStyle w:val="ListParagraph"/>
        <w:spacing w:line="360" w:lineRule="auto"/>
        <w:ind w:left="-142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</w:rPr>
        <w:lastRenderedPageBreak/>
        <w:t xml:space="preserve">3. </w:t>
      </w:r>
      <w:proofErr w:type="spellStart"/>
      <w:r w:rsidRPr="00125BC2">
        <w:rPr>
          <w:bCs/>
          <w:sz w:val="22"/>
          <w:szCs w:val="22"/>
        </w:rPr>
        <w:t>Raportul</w:t>
      </w:r>
      <w:proofErr w:type="spellEnd"/>
      <w:r w:rsidRPr="00125BC2">
        <w:rPr>
          <w:bCs/>
          <w:sz w:val="22"/>
          <w:szCs w:val="22"/>
        </w:rPr>
        <w:t xml:space="preserve"> </w:t>
      </w:r>
      <w:proofErr w:type="spellStart"/>
      <w:r w:rsidRPr="00125BC2">
        <w:rPr>
          <w:bCs/>
          <w:sz w:val="22"/>
          <w:szCs w:val="22"/>
        </w:rPr>
        <w:t>salariatului</w:t>
      </w:r>
      <w:proofErr w:type="spellEnd"/>
      <w:r w:rsidRPr="00125BC2">
        <w:rPr>
          <w:bCs/>
          <w:sz w:val="22"/>
          <w:szCs w:val="22"/>
        </w:rPr>
        <w:t xml:space="preserve"> debutant, conform </w:t>
      </w:r>
      <w:proofErr w:type="spellStart"/>
      <w:r w:rsidRPr="00125BC2">
        <w:rPr>
          <w:bCs/>
          <w:sz w:val="22"/>
          <w:szCs w:val="22"/>
        </w:rPr>
        <w:t>modelului</w:t>
      </w:r>
      <w:proofErr w:type="spellEnd"/>
      <w:r w:rsidRPr="00125BC2">
        <w:rPr>
          <w:bCs/>
          <w:sz w:val="22"/>
          <w:szCs w:val="22"/>
        </w:rPr>
        <w:t xml:space="preserve"> din </w:t>
      </w:r>
      <w:proofErr w:type="spellStart"/>
      <w:r w:rsidRPr="00125BC2">
        <w:rPr>
          <w:bCs/>
          <w:sz w:val="22"/>
          <w:szCs w:val="22"/>
        </w:rPr>
        <w:t>Anexa</w:t>
      </w:r>
      <w:proofErr w:type="spellEnd"/>
      <w:r w:rsidRPr="00125BC2">
        <w:rPr>
          <w:bCs/>
          <w:sz w:val="22"/>
          <w:szCs w:val="22"/>
        </w:rPr>
        <w:t xml:space="preserve"> nr. 8 la </w:t>
      </w:r>
      <w:r w:rsidRPr="00125BC2">
        <w:rPr>
          <w:sz w:val="22"/>
          <w:szCs w:val="22"/>
        </w:rPr>
        <w:t xml:space="preserve">H.G. nr. 1.336 din 28 </w:t>
      </w:r>
      <w:proofErr w:type="spellStart"/>
      <w:r w:rsidRPr="00125BC2">
        <w:rPr>
          <w:sz w:val="22"/>
          <w:szCs w:val="22"/>
        </w:rPr>
        <w:t>octombrie</w:t>
      </w:r>
      <w:proofErr w:type="spellEnd"/>
      <w:r w:rsidRPr="00125BC2">
        <w:rPr>
          <w:sz w:val="22"/>
          <w:szCs w:val="22"/>
        </w:rPr>
        <w:t xml:space="preserve"> 2022 </w:t>
      </w:r>
      <w:proofErr w:type="spellStart"/>
      <w:r w:rsidRPr="00125BC2">
        <w:rPr>
          <w:sz w:val="22"/>
          <w:szCs w:val="22"/>
        </w:rPr>
        <w:t>pentru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aprobarea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Regulamentului-cadru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privind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organizarea</w:t>
      </w:r>
      <w:proofErr w:type="spellEnd"/>
      <w:r w:rsidRPr="00125BC2">
        <w:rPr>
          <w:sz w:val="22"/>
          <w:szCs w:val="22"/>
        </w:rPr>
        <w:t xml:space="preserve"> </w:t>
      </w:r>
      <w:r w:rsidRPr="00125BC2">
        <w:rPr>
          <w:sz w:val="22"/>
          <w:szCs w:val="22"/>
          <w:lang w:val="ro-RO"/>
        </w:rPr>
        <w:t>ș</w:t>
      </w:r>
      <w:proofErr w:type="spellStart"/>
      <w:r w:rsidRPr="00125BC2">
        <w:rPr>
          <w:sz w:val="22"/>
          <w:szCs w:val="22"/>
        </w:rPr>
        <w:t>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dezvoltarea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carierei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personalului</w:t>
      </w:r>
      <w:proofErr w:type="spellEnd"/>
      <w:r w:rsidRPr="00125BC2">
        <w:rPr>
          <w:sz w:val="22"/>
          <w:szCs w:val="22"/>
        </w:rPr>
        <w:t xml:space="preserve"> contractual din </w:t>
      </w:r>
      <w:proofErr w:type="spellStart"/>
      <w:r w:rsidRPr="00125BC2">
        <w:rPr>
          <w:sz w:val="22"/>
          <w:szCs w:val="22"/>
        </w:rPr>
        <w:t>sectorul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bugetar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plătit</w:t>
      </w:r>
      <w:proofErr w:type="spellEnd"/>
      <w:r w:rsidRPr="00125BC2">
        <w:rPr>
          <w:sz w:val="22"/>
          <w:szCs w:val="22"/>
        </w:rPr>
        <w:t xml:space="preserve"> din </w:t>
      </w:r>
      <w:proofErr w:type="spellStart"/>
      <w:r w:rsidRPr="00125BC2">
        <w:rPr>
          <w:sz w:val="22"/>
          <w:szCs w:val="22"/>
        </w:rPr>
        <w:t>fonduri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publice</w:t>
      </w:r>
      <w:proofErr w:type="spellEnd"/>
      <w:r w:rsidRPr="00125BC2">
        <w:rPr>
          <w:sz w:val="22"/>
          <w:szCs w:val="22"/>
        </w:rPr>
        <w:t xml:space="preserve">, cu </w:t>
      </w:r>
      <w:proofErr w:type="spellStart"/>
      <w:r w:rsidRPr="00125BC2">
        <w:rPr>
          <w:sz w:val="22"/>
          <w:szCs w:val="22"/>
        </w:rPr>
        <w:t>modificarile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si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completarile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ulterioare</w:t>
      </w:r>
      <w:proofErr w:type="spellEnd"/>
      <w:r w:rsidRPr="00125BC2">
        <w:rPr>
          <w:bCs/>
          <w:sz w:val="22"/>
          <w:szCs w:val="22"/>
        </w:rPr>
        <w:t xml:space="preserve"> </w:t>
      </w:r>
      <w:r w:rsidRPr="00125BC2">
        <w:rPr>
          <w:b/>
          <w:sz w:val="22"/>
          <w:szCs w:val="22"/>
          <w:u w:val="single"/>
        </w:rPr>
        <w:t xml:space="preserve">(se </w:t>
      </w:r>
      <w:proofErr w:type="spellStart"/>
      <w:r w:rsidRPr="00125BC2">
        <w:rPr>
          <w:b/>
          <w:sz w:val="22"/>
          <w:szCs w:val="22"/>
          <w:u w:val="single"/>
        </w:rPr>
        <w:t>întocmeste</w:t>
      </w:r>
      <w:proofErr w:type="spellEnd"/>
      <w:r w:rsidRPr="00125BC2">
        <w:rPr>
          <w:b/>
          <w:sz w:val="22"/>
          <w:szCs w:val="22"/>
          <w:u w:val="single"/>
        </w:rPr>
        <w:t xml:space="preserve"> de </w:t>
      </w:r>
      <w:proofErr w:type="spellStart"/>
      <w:r w:rsidRPr="00125BC2">
        <w:rPr>
          <w:b/>
          <w:sz w:val="22"/>
          <w:szCs w:val="22"/>
          <w:u w:val="single"/>
        </w:rPr>
        <w:t>către</w:t>
      </w:r>
      <w:proofErr w:type="spellEnd"/>
      <w:r w:rsidRPr="00125BC2">
        <w:rPr>
          <w:b/>
          <w:sz w:val="22"/>
          <w:szCs w:val="22"/>
          <w:u w:val="single"/>
        </w:rPr>
        <w:t xml:space="preserve"> salariat)</w:t>
      </w:r>
      <w:r w:rsidRPr="00125BC2">
        <w:rPr>
          <w:bCs/>
          <w:sz w:val="22"/>
          <w:szCs w:val="22"/>
        </w:rPr>
        <w:t>;</w:t>
      </w:r>
    </w:p>
    <w:p w14:paraId="20A3A61C" w14:textId="3145109A" w:rsidR="0049192D" w:rsidRDefault="0049192D" w:rsidP="0049192D">
      <w:pPr>
        <w:pStyle w:val="ListParagraph"/>
        <w:spacing w:line="360" w:lineRule="auto"/>
        <w:ind w:left="-142" w:right="-18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proofErr w:type="spellStart"/>
      <w:r>
        <w:rPr>
          <w:bCs/>
          <w:sz w:val="22"/>
          <w:szCs w:val="22"/>
        </w:rPr>
        <w:t>Adeverință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eliberată</w:t>
      </w:r>
      <w:proofErr w:type="spellEnd"/>
      <w:r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către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Serviciul</w:t>
      </w:r>
      <w:proofErr w:type="spellEnd"/>
      <w:r>
        <w:rPr>
          <w:bCs/>
          <w:sz w:val="22"/>
          <w:szCs w:val="22"/>
        </w:rPr>
        <w:t xml:space="preserve"> RUNOS-</w:t>
      </w:r>
      <w:proofErr w:type="spellStart"/>
      <w:r>
        <w:rPr>
          <w:bCs/>
          <w:sz w:val="22"/>
          <w:szCs w:val="22"/>
        </w:rPr>
        <w:t>Compartiment</w:t>
      </w:r>
      <w:proofErr w:type="spellEnd"/>
      <w:r>
        <w:rPr>
          <w:bCs/>
          <w:sz w:val="22"/>
          <w:szCs w:val="22"/>
        </w:rPr>
        <w:t xml:space="preserve"> Normare-</w:t>
      </w:r>
      <w:proofErr w:type="spellStart"/>
      <w:r>
        <w:rPr>
          <w:bCs/>
          <w:sz w:val="22"/>
          <w:szCs w:val="22"/>
        </w:rPr>
        <w:t>Salarizare</w:t>
      </w:r>
      <w:proofErr w:type="spellEnd"/>
      <w:r>
        <w:rPr>
          <w:bCs/>
          <w:sz w:val="22"/>
          <w:szCs w:val="22"/>
        </w:rPr>
        <w:t xml:space="preserve"> al DSP </w:t>
      </w:r>
      <w:proofErr w:type="spellStart"/>
      <w:r>
        <w:rPr>
          <w:bCs/>
          <w:sz w:val="22"/>
          <w:szCs w:val="22"/>
        </w:rPr>
        <w:t>Iași</w:t>
      </w:r>
      <w:proofErr w:type="spellEnd"/>
      <w:r>
        <w:rPr>
          <w:bCs/>
          <w:sz w:val="22"/>
          <w:szCs w:val="22"/>
        </w:rPr>
        <w:t xml:space="preserve"> din care </w:t>
      </w:r>
      <w:proofErr w:type="spellStart"/>
      <w:r>
        <w:rPr>
          <w:bCs/>
          <w:sz w:val="22"/>
          <w:szCs w:val="22"/>
        </w:rPr>
        <w:t>să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reiasă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vechimea</w:t>
      </w:r>
      <w:proofErr w:type="spellEnd"/>
      <w:r>
        <w:rPr>
          <w:bCs/>
          <w:sz w:val="22"/>
          <w:szCs w:val="22"/>
        </w:rPr>
        <w:t xml:space="preserve"> </w:t>
      </w:r>
      <w:r w:rsidR="00957E8E">
        <w:rPr>
          <w:bCs/>
          <w:sz w:val="22"/>
          <w:szCs w:val="22"/>
          <w:lang w:val="ro-RO"/>
        </w:rPr>
        <w:t>în specialitatea postului</w:t>
      </w:r>
      <w:r w:rsidR="00957E8E">
        <w:rPr>
          <w:bCs/>
          <w:sz w:val="22"/>
          <w:szCs w:val="22"/>
        </w:rPr>
        <w:t xml:space="preserve"> </w:t>
      </w:r>
      <w:proofErr w:type="spellStart"/>
      <w:r w:rsidR="00957E8E">
        <w:rPr>
          <w:bCs/>
          <w:sz w:val="22"/>
          <w:szCs w:val="22"/>
        </w:rPr>
        <w:t>pentru</w:t>
      </w:r>
      <w:proofErr w:type="spellEnd"/>
      <w:r w:rsidR="00957E8E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gradul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sau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treapta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profesională</w:t>
      </w:r>
      <w:proofErr w:type="spellEnd"/>
      <w:r>
        <w:rPr>
          <w:bCs/>
          <w:sz w:val="22"/>
          <w:szCs w:val="22"/>
        </w:rPr>
        <w:t xml:space="preserve"> din care se </w:t>
      </w:r>
      <w:proofErr w:type="spellStart"/>
      <w:r>
        <w:rPr>
          <w:bCs/>
          <w:sz w:val="22"/>
          <w:szCs w:val="22"/>
        </w:rPr>
        <w:t>promovează</w:t>
      </w:r>
      <w:proofErr w:type="spellEnd"/>
      <w:r>
        <w:rPr>
          <w:bCs/>
          <w:sz w:val="22"/>
          <w:szCs w:val="22"/>
        </w:rPr>
        <w:t>;</w:t>
      </w:r>
    </w:p>
    <w:p w14:paraId="55269207" w14:textId="2A265F83" w:rsidR="007C3DDF" w:rsidRDefault="007C3DDF" w:rsidP="0049192D">
      <w:pPr>
        <w:pStyle w:val="ListParagraph"/>
        <w:spacing w:line="360" w:lineRule="auto"/>
        <w:ind w:left="-142" w:right="-18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proofErr w:type="spellStart"/>
      <w:r>
        <w:rPr>
          <w:bCs/>
          <w:sz w:val="22"/>
          <w:szCs w:val="22"/>
        </w:rPr>
        <w:t>Copie</w:t>
      </w:r>
      <w:proofErr w:type="spellEnd"/>
      <w:r>
        <w:rPr>
          <w:bCs/>
          <w:sz w:val="22"/>
          <w:szCs w:val="22"/>
        </w:rPr>
        <w:t xml:space="preserve"> diploma de </w:t>
      </w:r>
      <w:proofErr w:type="spellStart"/>
      <w:r>
        <w:rPr>
          <w:bCs/>
          <w:sz w:val="22"/>
          <w:szCs w:val="22"/>
        </w:rPr>
        <w:t>bacalaureat</w:t>
      </w:r>
      <w:proofErr w:type="spellEnd"/>
      <w:r>
        <w:rPr>
          <w:bCs/>
          <w:sz w:val="22"/>
          <w:szCs w:val="22"/>
        </w:rPr>
        <w:t>;</w:t>
      </w:r>
    </w:p>
    <w:p w14:paraId="15C2EFE3" w14:textId="5192C385" w:rsidR="007C3DDF" w:rsidRDefault="007C3DDF" w:rsidP="0049192D">
      <w:pPr>
        <w:pStyle w:val="ListParagraph"/>
        <w:spacing w:line="360" w:lineRule="auto"/>
        <w:ind w:left="-142" w:right="-18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proofErr w:type="spellStart"/>
      <w:r>
        <w:rPr>
          <w:bCs/>
          <w:sz w:val="22"/>
          <w:szCs w:val="22"/>
        </w:rPr>
        <w:t>Copie</w:t>
      </w:r>
      <w:proofErr w:type="spellEnd"/>
      <w:r>
        <w:rPr>
          <w:bCs/>
          <w:sz w:val="22"/>
          <w:szCs w:val="22"/>
          <w:lang w:val="ro-RO"/>
        </w:rPr>
        <w:t xml:space="preserve"> diplomă de școală sanitară postliceală</w:t>
      </w:r>
      <w:r>
        <w:rPr>
          <w:bCs/>
          <w:sz w:val="22"/>
          <w:szCs w:val="22"/>
        </w:rPr>
        <w:t>;</w:t>
      </w:r>
    </w:p>
    <w:p w14:paraId="644529AB" w14:textId="77777777" w:rsidR="00957E8E" w:rsidRPr="0047615A" w:rsidRDefault="00957E8E" w:rsidP="0047615A">
      <w:pPr>
        <w:spacing w:line="360" w:lineRule="auto"/>
        <w:ind w:right="-188"/>
        <w:jc w:val="both"/>
        <w:rPr>
          <w:bCs/>
          <w:sz w:val="22"/>
          <w:szCs w:val="22"/>
        </w:rPr>
      </w:pPr>
    </w:p>
    <w:p w14:paraId="138ABD4D" w14:textId="44E6B713" w:rsidR="00957E8E" w:rsidRPr="00957E8E" w:rsidRDefault="00957E8E" w:rsidP="0049192D">
      <w:pPr>
        <w:pStyle w:val="ListParagraph"/>
        <w:spacing w:line="360" w:lineRule="auto"/>
        <w:ind w:left="-142" w:right="-188"/>
        <w:jc w:val="both"/>
        <w:rPr>
          <w:b/>
          <w:sz w:val="22"/>
          <w:szCs w:val="22"/>
          <w:u w:val="single"/>
        </w:rPr>
      </w:pPr>
      <w:proofErr w:type="spellStart"/>
      <w:r w:rsidRPr="00957E8E">
        <w:rPr>
          <w:b/>
          <w:sz w:val="22"/>
          <w:szCs w:val="22"/>
          <w:u w:val="single"/>
        </w:rPr>
        <w:t>Copiile</w:t>
      </w:r>
      <w:proofErr w:type="spellEnd"/>
      <w:r w:rsidRPr="00957E8E">
        <w:rPr>
          <w:b/>
          <w:sz w:val="22"/>
          <w:szCs w:val="22"/>
          <w:u w:val="single"/>
        </w:rPr>
        <w:t xml:space="preserve"> de pe </w:t>
      </w:r>
      <w:proofErr w:type="spellStart"/>
      <w:r w:rsidRPr="00957E8E">
        <w:rPr>
          <w:b/>
          <w:sz w:val="22"/>
          <w:szCs w:val="22"/>
          <w:u w:val="single"/>
        </w:rPr>
        <w:t>actele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menționate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vor</w:t>
      </w:r>
      <w:proofErr w:type="spellEnd"/>
      <w:r w:rsidRPr="00957E8E">
        <w:rPr>
          <w:b/>
          <w:sz w:val="22"/>
          <w:szCs w:val="22"/>
          <w:u w:val="single"/>
        </w:rPr>
        <w:t xml:space="preserve"> fi </w:t>
      </w:r>
      <w:proofErr w:type="spellStart"/>
      <w:r w:rsidRPr="00957E8E">
        <w:rPr>
          <w:b/>
          <w:sz w:val="22"/>
          <w:szCs w:val="22"/>
          <w:u w:val="single"/>
        </w:rPr>
        <w:t>prezentate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și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în</w:t>
      </w:r>
      <w:proofErr w:type="spellEnd"/>
      <w:r w:rsidRPr="00957E8E">
        <w:rPr>
          <w:b/>
          <w:sz w:val="22"/>
          <w:szCs w:val="22"/>
          <w:u w:val="single"/>
        </w:rPr>
        <w:t xml:space="preserve"> mod original </w:t>
      </w:r>
      <w:proofErr w:type="spellStart"/>
      <w:r w:rsidRPr="00957E8E">
        <w:rPr>
          <w:b/>
          <w:sz w:val="22"/>
          <w:szCs w:val="22"/>
          <w:u w:val="single"/>
        </w:rPr>
        <w:t>în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vederea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verificării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conformității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copiilor</w:t>
      </w:r>
      <w:proofErr w:type="spellEnd"/>
      <w:r w:rsidRPr="00957E8E">
        <w:rPr>
          <w:b/>
          <w:sz w:val="22"/>
          <w:szCs w:val="22"/>
          <w:u w:val="single"/>
        </w:rPr>
        <w:t xml:space="preserve"> cu </w:t>
      </w:r>
      <w:proofErr w:type="spellStart"/>
      <w:r w:rsidRPr="00957E8E">
        <w:rPr>
          <w:b/>
          <w:sz w:val="22"/>
          <w:szCs w:val="22"/>
          <w:u w:val="single"/>
        </w:rPr>
        <w:t>acestea</w:t>
      </w:r>
      <w:proofErr w:type="spellEnd"/>
      <w:r w:rsidRPr="00957E8E">
        <w:rPr>
          <w:b/>
          <w:sz w:val="22"/>
          <w:szCs w:val="22"/>
          <w:u w:val="single"/>
        </w:rPr>
        <w:t>.</w:t>
      </w:r>
    </w:p>
    <w:p w14:paraId="41283320" w14:textId="69F7CC8B" w:rsidR="0049192D" w:rsidRPr="00957E8E" w:rsidRDefault="0049192D" w:rsidP="0049192D">
      <w:pPr>
        <w:pStyle w:val="ListParagraph"/>
        <w:spacing w:after="240" w:line="360" w:lineRule="auto"/>
        <w:ind w:left="-142" w:right="-188"/>
        <w:jc w:val="both"/>
        <w:rPr>
          <w:b/>
          <w:sz w:val="22"/>
          <w:szCs w:val="22"/>
          <w:u w:val="single"/>
          <w:lang w:val="ro-RO"/>
        </w:rPr>
      </w:pPr>
      <w:r w:rsidRPr="00957E8E">
        <w:rPr>
          <w:b/>
          <w:sz w:val="22"/>
          <w:szCs w:val="22"/>
          <w:u w:val="single"/>
        </w:rPr>
        <w:t xml:space="preserve">Dosarele de </w:t>
      </w:r>
      <w:proofErr w:type="spellStart"/>
      <w:r w:rsidRPr="00957E8E">
        <w:rPr>
          <w:b/>
          <w:sz w:val="22"/>
          <w:szCs w:val="22"/>
          <w:u w:val="single"/>
        </w:rPr>
        <w:t>înscriere</w:t>
      </w:r>
      <w:proofErr w:type="spellEnd"/>
      <w:r w:rsidRPr="00957E8E">
        <w:rPr>
          <w:b/>
          <w:sz w:val="22"/>
          <w:szCs w:val="22"/>
          <w:u w:val="single"/>
        </w:rPr>
        <w:t xml:space="preserve"> se </w:t>
      </w:r>
      <w:proofErr w:type="spellStart"/>
      <w:r w:rsidRPr="00957E8E">
        <w:rPr>
          <w:b/>
          <w:sz w:val="22"/>
          <w:szCs w:val="22"/>
          <w:u w:val="single"/>
        </w:rPr>
        <w:t>vor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depune</w:t>
      </w:r>
      <w:proofErr w:type="spellEnd"/>
      <w:r w:rsidR="00957E8E" w:rsidRPr="00957E8E">
        <w:rPr>
          <w:b/>
          <w:sz w:val="22"/>
          <w:szCs w:val="22"/>
          <w:u w:val="single"/>
        </w:rPr>
        <w:t xml:space="preserve"> </w:t>
      </w:r>
      <w:proofErr w:type="spellStart"/>
      <w:r w:rsidR="00957E8E" w:rsidRPr="00957E8E">
        <w:rPr>
          <w:b/>
          <w:sz w:val="22"/>
          <w:szCs w:val="22"/>
          <w:u w:val="single"/>
        </w:rPr>
        <w:t>în</w:t>
      </w:r>
      <w:proofErr w:type="spellEnd"/>
      <w:r w:rsidR="00957E8E" w:rsidRPr="00957E8E">
        <w:rPr>
          <w:b/>
          <w:sz w:val="22"/>
          <w:szCs w:val="22"/>
          <w:u w:val="single"/>
        </w:rPr>
        <w:t xml:space="preserve"> </w:t>
      </w:r>
      <w:proofErr w:type="spellStart"/>
      <w:r w:rsidR="00957E8E" w:rsidRPr="00957E8E">
        <w:rPr>
          <w:b/>
          <w:sz w:val="22"/>
          <w:szCs w:val="22"/>
          <w:u w:val="single"/>
        </w:rPr>
        <w:t>volum</w:t>
      </w:r>
      <w:proofErr w:type="spellEnd"/>
      <w:r w:rsidR="00957E8E" w:rsidRPr="00957E8E">
        <w:rPr>
          <w:b/>
          <w:sz w:val="22"/>
          <w:szCs w:val="22"/>
          <w:u w:val="single"/>
        </w:rPr>
        <w:t xml:space="preserve"> </w:t>
      </w:r>
      <w:proofErr w:type="spellStart"/>
      <w:r w:rsidR="00957E8E" w:rsidRPr="00957E8E">
        <w:rPr>
          <w:b/>
          <w:sz w:val="22"/>
          <w:szCs w:val="22"/>
          <w:u w:val="single"/>
        </w:rPr>
        <w:t>complet</w:t>
      </w:r>
      <w:proofErr w:type="spellEnd"/>
      <w:r w:rsidRPr="00957E8E">
        <w:rPr>
          <w:b/>
          <w:sz w:val="22"/>
          <w:szCs w:val="22"/>
          <w:u w:val="single"/>
        </w:rPr>
        <w:t xml:space="preserve"> </w:t>
      </w:r>
      <w:proofErr w:type="spellStart"/>
      <w:r w:rsidRPr="00957E8E">
        <w:rPr>
          <w:b/>
          <w:sz w:val="22"/>
          <w:szCs w:val="22"/>
          <w:u w:val="single"/>
        </w:rPr>
        <w:t>până</w:t>
      </w:r>
      <w:proofErr w:type="spellEnd"/>
      <w:r w:rsidRPr="00957E8E">
        <w:rPr>
          <w:b/>
          <w:sz w:val="22"/>
          <w:szCs w:val="22"/>
          <w:u w:val="single"/>
        </w:rPr>
        <w:t xml:space="preserve"> la data 21.05.2025, </w:t>
      </w:r>
      <w:proofErr w:type="spellStart"/>
      <w:r w:rsidRPr="00957E8E">
        <w:rPr>
          <w:b/>
          <w:sz w:val="22"/>
          <w:szCs w:val="22"/>
          <w:u w:val="single"/>
        </w:rPr>
        <w:t>ora</w:t>
      </w:r>
      <w:proofErr w:type="spellEnd"/>
      <w:r w:rsidRPr="00957E8E">
        <w:rPr>
          <w:b/>
          <w:sz w:val="22"/>
          <w:szCs w:val="22"/>
          <w:u w:val="single"/>
        </w:rPr>
        <w:t xml:space="preserve"> 16:00, la Camera 6, </w:t>
      </w:r>
      <w:proofErr w:type="spellStart"/>
      <w:r w:rsidRPr="00957E8E">
        <w:rPr>
          <w:b/>
          <w:sz w:val="22"/>
          <w:szCs w:val="22"/>
          <w:u w:val="single"/>
        </w:rPr>
        <w:t>Sediul</w:t>
      </w:r>
      <w:proofErr w:type="spellEnd"/>
      <w:r w:rsidRPr="00957E8E">
        <w:rPr>
          <w:b/>
          <w:sz w:val="22"/>
          <w:szCs w:val="22"/>
          <w:u w:val="single"/>
        </w:rPr>
        <w:t xml:space="preserve"> DSP </w:t>
      </w:r>
      <w:proofErr w:type="spellStart"/>
      <w:r w:rsidRPr="00957E8E">
        <w:rPr>
          <w:b/>
          <w:sz w:val="22"/>
          <w:szCs w:val="22"/>
          <w:u w:val="single"/>
        </w:rPr>
        <w:t>Ia</w:t>
      </w:r>
      <w:proofErr w:type="spellEnd"/>
      <w:r w:rsidRPr="00957E8E">
        <w:rPr>
          <w:b/>
          <w:sz w:val="22"/>
          <w:szCs w:val="22"/>
          <w:u w:val="single"/>
          <w:lang w:val="ro-RO"/>
        </w:rPr>
        <w:t>și, Stada Vasile Conta, Nr. 2-4 (Corp A);</w:t>
      </w:r>
    </w:p>
    <w:p w14:paraId="79F3F953" w14:textId="55AC9FA4" w:rsidR="0047615A" w:rsidRDefault="0049192D" w:rsidP="0047615A">
      <w:pPr>
        <w:pStyle w:val="ListParagraph"/>
        <w:spacing w:after="240" w:line="360" w:lineRule="auto"/>
        <w:ind w:left="-142" w:right="-188"/>
        <w:jc w:val="both"/>
        <w:rPr>
          <w:bCs/>
          <w:sz w:val="22"/>
          <w:szCs w:val="22"/>
        </w:rPr>
      </w:pPr>
      <w:r w:rsidRPr="00125BC2">
        <w:rPr>
          <w:bCs/>
          <w:sz w:val="22"/>
          <w:szCs w:val="22"/>
          <w:lang w:val="ro-RO"/>
        </w:rPr>
        <w:t>Persoană de contact</w:t>
      </w:r>
      <w:r w:rsidRPr="00125BC2">
        <w:rPr>
          <w:bCs/>
          <w:sz w:val="22"/>
          <w:szCs w:val="22"/>
        </w:rPr>
        <w:t xml:space="preserve">: </w:t>
      </w:r>
      <w:proofErr w:type="spellStart"/>
      <w:r w:rsidRPr="00125BC2">
        <w:rPr>
          <w:bCs/>
          <w:sz w:val="22"/>
          <w:szCs w:val="22"/>
        </w:rPr>
        <w:t>Consilier</w:t>
      </w:r>
      <w:proofErr w:type="spellEnd"/>
      <w:r w:rsidRPr="00125BC2">
        <w:rPr>
          <w:bCs/>
          <w:sz w:val="22"/>
          <w:szCs w:val="22"/>
        </w:rPr>
        <w:t xml:space="preserve"> Costea Bianca Ana-Maria, email: </w:t>
      </w:r>
      <w:hyperlink r:id="rId9" w:history="1">
        <w:r w:rsidR="0047615A" w:rsidRPr="009B24EC">
          <w:rPr>
            <w:rStyle w:val="Hyperlink"/>
            <w:bCs/>
            <w:sz w:val="22"/>
            <w:szCs w:val="22"/>
          </w:rPr>
          <w:t>runos@dspia</w:t>
        </w:r>
        <w:r w:rsidR="0047615A" w:rsidRPr="009B24EC">
          <w:rPr>
            <w:rStyle w:val="Hyperlink"/>
            <w:bCs/>
            <w:sz w:val="22"/>
            <w:szCs w:val="22"/>
            <w:lang w:val="ro-RO"/>
          </w:rPr>
          <w:t>s</w:t>
        </w:r>
        <w:r w:rsidR="0047615A" w:rsidRPr="009B24EC">
          <w:rPr>
            <w:rStyle w:val="Hyperlink"/>
            <w:bCs/>
            <w:sz w:val="22"/>
            <w:szCs w:val="22"/>
          </w:rPr>
          <w:t>i.ro</w:t>
        </w:r>
      </w:hyperlink>
      <w:r w:rsidRPr="00125BC2">
        <w:rPr>
          <w:bCs/>
          <w:sz w:val="22"/>
          <w:szCs w:val="22"/>
        </w:rPr>
        <w:t>;</w:t>
      </w:r>
    </w:p>
    <w:p w14:paraId="3459EA2A" w14:textId="77777777" w:rsidR="0047615A" w:rsidRDefault="0047615A" w:rsidP="0047615A">
      <w:pPr>
        <w:pStyle w:val="ListParagraph"/>
        <w:spacing w:after="240" w:line="360" w:lineRule="auto"/>
        <w:ind w:left="-142" w:right="-188"/>
        <w:jc w:val="both"/>
        <w:rPr>
          <w:bCs/>
          <w:sz w:val="22"/>
          <w:szCs w:val="22"/>
        </w:rPr>
      </w:pPr>
    </w:p>
    <w:p w14:paraId="7D5A7951" w14:textId="161EBD89" w:rsidR="00CB57A7" w:rsidRPr="0047615A" w:rsidRDefault="0047615A" w:rsidP="0047615A">
      <w:pPr>
        <w:pStyle w:val="ListParagraph"/>
        <w:spacing w:after="240" w:line="360" w:lineRule="auto"/>
        <w:ind w:left="-142" w:right="-188"/>
        <w:jc w:val="both"/>
        <w:rPr>
          <w:bCs/>
          <w:sz w:val="22"/>
          <w:szCs w:val="22"/>
        </w:rPr>
      </w:pPr>
      <w:r w:rsidRPr="0047615A">
        <w:rPr>
          <w:b/>
          <w:sz w:val="22"/>
          <w:szCs w:val="22"/>
        </w:rPr>
        <w:t>IV.</w:t>
      </w:r>
      <w:r>
        <w:rPr>
          <w:bCs/>
          <w:sz w:val="22"/>
          <w:szCs w:val="22"/>
        </w:rPr>
        <w:t xml:space="preserve"> </w:t>
      </w:r>
      <w:r w:rsidR="00CB57A7" w:rsidRPr="00125BC2">
        <w:rPr>
          <w:b/>
          <w:sz w:val="22"/>
          <w:szCs w:val="22"/>
        </w:rPr>
        <w:t xml:space="preserve">BIBLIOGRAFIA ȘI TEMATICA </w:t>
      </w:r>
    </w:p>
    <w:p w14:paraId="725FB976" w14:textId="0225F3BB" w:rsidR="00DF526C" w:rsidRPr="00125BC2" w:rsidRDefault="00DF526C" w:rsidP="00125BC2">
      <w:pPr>
        <w:pStyle w:val="ListParagraph"/>
        <w:numPr>
          <w:ilvl w:val="0"/>
          <w:numId w:val="6"/>
        </w:numPr>
        <w:spacing w:after="240" w:line="360" w:lineRule="auto"/>
        <w:ind w:left="0" w:right="-188"/>
        <w:jc w:val="both"/>
        <w:rPr>
          <w:sz w:val="22"/>
          <w:szCs w:val="22"/>
        </w:rPr>
      </w:pPr>
      <w:proofErr w:type="spellStart"/>
      <w:r w:rsidRPr="00125BC2">
        <w:rPr>
          <w:sz w:val="22"/>
          <w:szCs w:val="22"/>
        </w:rPr>
        <w:t>O</w:t>
      </w:r>
      <w:r w:rsidR="005A6DB4" w:rsidRPr="00125BC2">
        <w:rPr>
          <w:sz w:val="22"/>
          <w:szCs w:val="22"/>
        </w:rPr>
        <w:t>rdin</w:t>
      </w:r>
      <w:r w:rsidRPr="00125BC2">
        <w:rPr>
          <w:sz w:val="22"/>
          <w:szCs w:val="22"/>
        </w:rPr>
        <w:t>ul</w:t>
      </w:r>
      <w:proofErr w:type="spellEnd"/>
      <w:r w:rsidRPr="00125BC2">
        <w:rPr>
          <w:sz w:val="22"/>
          <w:szCs w:val="22"/>
        </w:rPr>
        <w:t xml:space="preserve"> M.S.</w:t>
      </w:r>
      <w:r w:rsidR="005A6DB4" w:rsidRPr="00125BC2">
        <w:rPr>
          <w:sz w:val="22"/>
          <w:szCs w:val="22"/>
        </w:rPr>
        <w:t xml:space="preserve"> nr. 119 din 4 </w:t>
      </w:r>
      <w:proofErr w:type="spellStart"/>
      <w:r w:rsidR="005A6DB4" w:rsidRPr="00125BC2">
        <w:rPr>
          <w:sz w:val="22"/>
          <w:szCs w:val="22"/>
        </w:rPr>
        <w:t>februarie</w:t>
      </w:r>
      <w:proofErr w:type="spellEnd"/>
      <w:r w:rsidR="005A6DB4" w:rsidRPr="00125BC2">
        <w:rPr>
          <w:sz w:val="22"/>
          <w:szCs w:val="22"/>
        </w:rPr>
        <w:t xml:space="preserve"> 2014</w:t>
      </w:r>
      <w:r w:rsidR="00405DD5" w:rsidRPr="00125BC2">
        <w:rPr>
          <w:sz w:val="22"/>
          <w:szCs w:val="22"/>
        </w:rPr>
        <w:t xml:space="preserve"> </w:t>
      </w:r>
      <w:proofErr w:type="spellStart"/>
      <w:r w:rsidR="005A6DB4" w:rsidRPr="00125BC2">
        <w:rPr>
          <w:sz w:val="22"/>
          <w:szCs w:val="22"/>
        </w:rPr>
        <w:t>pentru</w:t>
      </w:r>
      <w:proofErr w:type="spellEnd"/>
      <w:r w:rsidR="005A6DB4" w:rsidRPr="00125BC2">
        <w:rPr>
          <w:sz w:val="22"/>
          <w:szCs w:val="22"/>
        </w:rPr>
        <w:t xml:space="preserve"> </w:t>
      </w:r>
      <w:proofErr w:type="spellStart"/>
      <w:r w:rsidR="005A6DB4" w:rsidRPr="00125BC2">
        <w:rPr>
          <w:sz w:val="22"/>
          <w:szCs w:val="22"/>
        </w:rPr>
        <w:t>aprobarea</w:t>
      </w:r>
      <w:proofErr w:type="spellEnd"/>
      <w:r w:rsidR="005A6DB4" w:rsidRPr="00125BC2">
        <w:rPr>
          <w:sz w:val="22"/>
          <w:szCs w:val="22"/>
        </w:rPr>
        <w:t> </w:t>
      </w:r>
      <w:proofErr w:type="spellStart"/>
      <w:r w:rsidR="005A6DB4">
        <w:fldChar w:fldCharType="begin"/>
      </w:r>
      <w:r w:rsidR="005A6DB4">
        <w:instrText>HYPERLINK "https://legislatie.just.ro/Public/DetaliiDocumentAfis/293319"</w:instrText>
      </w:r>
      <w:r w:rsidR="005A6DB4">
        <w:fldChar w:fldCharType="separate"/>
      </w:r>
      <w:r w:rsidR="005A6DB4" w:rsidRPr="00125BC2">
        <w:rPr>
          <w:rStyle w:val="Hyperlink"/>
          <w:color w:val="000000" w:themeColor="text1"/>
          <w:sz w:val="22"/>
          <w:szCs w:val="22"/>
        </w:rPr>
        <w:t>Normelor</w:t>
      </w:r>
      <w:proofErr w:type="spellEnd"/>
      <w:r w:rsidR="005A6DB4">
        <w:fldChar w:fldCharType="end"/>
      </w:r>
      <w:r w:rsidR="005A6DB4" w:rsidRPr="00125BC2">
        <w:rPr>
          <w:sz w:val="22"/>
          <w:szCs w:val="22"/>
        </w:rPr>
        <w:t xml:space="preserve"> de </w:t>
      </w:r>
      <w:proofErr w:type="spellStart"/>
      <w:r w:rsidR="005A6DB4" w:rsidRPr="00125BC2">
        <w:rPr>
          <w:sz w:val="22"/>
          <w:szCs w:val="22"/>
        </w:rPr>
        <w:t>igienă</w:t>
      </w:r>
      <w:proofErr w:type="spellEnd"/>
      <w:r w:rsidR="005A6DB4" w:rsidRPr="00125BC2">
        <w:rPr>
          <w:sz w:val="22"/>
          <w:szCs w:val="22"/>
        </w:rPr>
        <w:t xml:space="preserve"> </w:t>
      </w:r>
      <w:proofErr w:type="spellStart"/>
      <w:r w:rsidR="005A6DB4" w:rsidRPr="00125BC2">
        <w:rPr>
          <w:sz w:val="22"/>
          <w:szCs w:val="22"/>
        </w:rPr>
        <w:t>și</w:t>
      </w:r>
      <w:proofErr w:type="spellEnd"/>
      <w:r w:rsidR="005A6DB4" w:rsidRPr="00125BC2">
        <w:rPr>
          <w:sz w:val="22"/>
          <w:szCs w:val="22"/>
        </w:rPr>
        <w:t xml:space="preserve"> </w:t>
      </w:r>
      <w:proofErr w:type="spellStart"/>
      <w:r w:rsidR="005A6DB4" w:rsidRPr="00125BC2">
        <w:rPr>
          <w:sz w:val="22"/>
          <w:szCs w:val="22"/>
        </w:rPr>
        <w:t>sănătate</w:t>
      </w:r>
      <w:proofErr w:type="spellEnd"/>
      <w:r w:rsidR="005A6DB4" w:rsidRPr="00125BC2">
        <w:rPr>
          <w:sz w:val="22"/>
          <w:szCs w:val="22"/>
        </w:rPr>
        <w:t xml:space="preserve"> </w:t>
      </w:r>
      <w:proofErr w:type="spellStart"/>
      <w:r w:rsidR="005A6DB4" w:rsidRPr="00125BC2">
        <w:rPr>
          <w:sz w:val="22"/>
          <w:szCs w:val="22"/>
        </w:rPr>
        <w:t>publică</w:t>
      </w:r>
      <w:proofErr w:type="spellEnd"/>
      <w:r w:rsidR="005A6DB4" w:rsidRPr="00125BC2">
        <w:rPr>
          <w:sz w:val="22"/>
          <w:szCs w:val="22"/>
        </w:rPr>
        <w:t xml:space="preserve"> </w:t>
      </w:r>
      <w:proofErr w:type="spellStart"/>
      <w:r w:rsidR="005A6DB4" w:rsidRPr="00125BC2">
        <w:rPr>
          <w:sz w:val="22"/>
          <w:szCs w:val="22"/>
        </w:rPr>
        <w:t>privind</w:t>
      </w:r>
      <w:proofErr w:type="spellEnd"/>
      <w:r w:rsidR="005A6DB4" w:rsidRPr="00125BC2">
        <w:rPr>
          <w:sz w:val="22"/>
          <w:szCs w:val="22"/>
        </w:rPr>
        <w:t xml:space="preserve"> </w:t>
      </w:r>
      <w:proofErr w:type="spellStart"/>
      <w:r w:rsidR="005A6DB4" w:rsidRPr="00125BC2">
        <w:rPr>
          <w:sz w:val="22"/>
          <w:szCs w:val="22"/>
        </w:rPr>
        <w:t>mediul</w:t>
      </w:r>
      <w:proofErr w:type="spellEnd"/>
      <w:r w:rsidR="005A6DB4" w:rsidRPr="00125BC2">
        <w:rPr>
          <w:sz w:val="22"/>
          <w:szCs w:val="22"/>
        </w:rPr>
        <w:t xml:space="preserve"> de </w:t>
      </w:r>
      <w:proofErr w:type="spellStart"/>
      <w:r w:rsidR="005A6DB4" w:rsidRPr="00125BC2">
        <w:rPr>
          <w:sz w:val="22"/>
          <w:szCs w:val="22"/>
        </w:rPr>
        <w:t>viață</w:t>
      </w:r>
      <w:proofErr w:type="spellEnd"/>
      <w:r w:rsidR="005A6DB4" w:rsidRPr="00125BC2">
        <w:rPr>
          <w:sz w:val="22"/>
          <w:szCs w:val="22"/>
        </w:rPr>
        <w:t xml:space="preserve"> al </w:t>
      </w:r>
      <w:proofErr w:type="spellStart"/>
      <w:r w:rsidR="005A6DB4" w:rsidRPr="00125BC2">
        <w:rPr>
          <w:sz w:val="22"/>
          <w:szCs w:val="22"/>
        </w:rPr>
        <w:t>populației</w:t>
      </w:r>
      <w:proofErr w:type="spellEnd"/>
      <w:r w:rsidR="00681976" w:rsidRPr="00125BC2">
        <w:rPr>
          <w:sz w:val="22"/>
          <w:szCs w:val="22"/>
        </w:rPr>
        <w:t>,</w:t>
      </w:r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publicat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în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Monitorul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Oficia</w:t>
      </w:r>
      <w:r w:rsidR="00405DD5" w:rsidRPr="00125BC2">
        <w:rPr>
          <w:sz w:val="22"/>
          <w:szCs w:val="22"/>
        </w:rPr>
        <w:t>l</w:t>
      </w:r>
      <w:proofErr w:type="spellEnd"/>
      <w:r w:rsidRPr="00125BC2">
        <w:rPr>
          <w:sz w:val="22"/>
          <w:szCs w:val="22"/>
        </w:rPr>
        <w:t xml:space="preserve"> nr. 127 din 21 </w:t>
      </w:r>
      <w:proofErr w:type="spellStart"/>
      <w:r w:rsidRPr="00125BC2">
        <w:rPr>
          <w:sz w:val="22"/>
          <w:szCs w:val="22"/>
        </w:rPr>
        <w:t>februarie</w:t>
      </w:r>
      <w:proofErr w:type="spellEnd"/>
      <w:r w:rsidRPr="00125BC2">
        <w:rPr>
          <w:sz w:val="22"/>
          <w:szCs w:val="22"/>
        </w:rPr>
        <w:t xml:space="preserve"> 2014</w:t>
      </w:r>
      <w:r w:rsidR="00681976" w:rsidRPr="00125BC2">
        <w:rPr>
          <w:sz w:val="22"/>
          <w:szCs w:val="22"/>
        </w:rPr>
        <w:t xml:space="preserve">, cu </w:t>
      </w:r>
      <w:proofErr w:type="spellStart"/>
      <w:r w:rsidR="00681976" w:rsidRPr="00125BC2">
        <w:rPr>
          <w:sz w:val="22"/>
          <w:szCs w:val="22"/>
        </w:rPr>
        <w:t>modificările</w:t>
      </w:r>
      <w:proofErr w:type="spellEnd"/>
      <w:r w:rsidR="00681976" w:rsidRPr="00125BC2">
        <w:rPr>
          <w:sz w:val="22"/>
          <w:szCs w:val="22"/>
        </w:rPr>
        <w:t xml:space="preserve"> </w:t>
      </w:r>
      <w:proofErr w:type="spellStart"/>
      <w:r w:rsidR="00681976" w:rsidRPr="00125BC2">
        <w:rPr>
          <w:sz w:val="22"/>
          <w:szCs w:val="22"/>
        </w:rPr>
        <w:t>și</w:t>
      </w:r>
      <w:proofErr w:type="spellEnd"/>
      <w:r w:rsidR="00681976" w:rsidRPr="00125BC2">
        <w:rPr>
          <w:sz w:val="22"/>
          <w:szCs w:val="22"/>
        </w:rPr>
        <w:t xml:space="preserve"> </w:t>
      </w:r>
      <w:proofErr w:type="spellStart"/>
      <w:r w:rsidR="00681976" w:rsidRPr="00125BC2">
        <w:rPr>
          <w:sz w:val="22"/>
          <w:szCs w:val="22"/>
        </w:rPr>
        <w:t>completările</w:t>
      </w:r>
      <w:proofErr w:type="spellEnd"/>
      <w:r w:rsidR="00681976" w:rsidRPr="00125BC2">
        <w:rPr>
          <w:sz w:val="22"/>
          <w:szCs w:val="22"/>
        </w:rPr>
        <w:t xml:space="preserve"> </w:t>
      </w:r>
      <w:proofErr w:type="spellStart"/>
      <w:r w:rsidR="00681976" w:rsidRPr="00125BC2">
        <w:rPr>
          <w:sz w:val="22"/>
          <w:szCs w:val="22"/>
        </w:rPr>
        <w:t>ulterioare</w:t>
      </w:r>
      <w:proofErr w:type="spellEnd"/>
      <w:r w:rsidRPr="00125BC2">
        <w:rPr>
          <w:sz w:val="22"/>
          <w:szCs w:val="22"/>
        </w:rPr>
        <w:t>-</w:t>
      </w:r>
      <w:r w:rsidRPr="00125BC2">
        <w:rPr>
          <w:b/>
          <w:bCs/>
          <w:sz w:val="22"/>
          <w:szCs w:val="22"/>
        </w:rPr>
        <w:t>integral;</w:t>
      </w:r>
    </w:p>
    <w:p w14:paraId="7BBE8783" w14:textId="6B329EDB" w:rsidR="00DF526C" w:rsidRPr="00125BC2" w:rsidRDefault="00DF526C" w:rsidP="00125BC2">
      <w:pPr>
        <w:pStyle w:val="ListParagraph"/>
        <w:numPr>
          <w:ilvl w:val="0"/>
          <w:numId w:val="6"/>
        </w:numPr>
        <w:spacing w:after="240" w:line="360" w:lineRule="auto"/>
        <w:ind w:left="0" w:right="-188"/>
        <w:jc w:val="both"/>
        <w:rPr>
          <w:rStyle w:val="spubbdy"/>
          <w:color w:val="000000" w:themeColor="text1"/>
          <w:sz w:val="22"/>
          <w:szCs w:val="22"/>
        </w:rPr>
      </w:pPr>
      <w:proofErr w:type="spellStart"/>
      <w:r w:rsidRPr="00125BC2">
        <w:rPr>
          <w:rStyle w:val="sden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Ordinul</w:t>
      </w:r>
      <w:proofErr w:type="spellEnd"/>
      <w:r w:rsidRPr="00125BC2">
        <w:rPr>
          <w:rStyle w:val="sden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M.S. nr. 1.030 din 20 august 2009</w:t>
      </w:r>
      <w:r w:rsidR="00681976" w:rsidRPr="00125BC2">
        <w:rPr>
          <w:rStyle w:val="sden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privind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aprobarea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procedurilor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reglementare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sanitară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pentru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proiectele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amplasare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amenajare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construire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pentru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funcționarea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obiectivelor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ce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desfășoară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activități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risc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pentru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starea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sănătate</w:t>
      </w:r>
      <w:proofErr w:type="spellEnd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25BC2">
        <w:rPr>
          <w:rStyle w:val="shdr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populației</w:t>
      </w:r>
      <w:proofErr w:type="spellEnd"/>
      <w:r w:rsidRPr="00125BC2">
        <w:rPr>
          <w:rStyle w:val="shdr"/>
          <w:rFonts w:eastAsiaTheme="majorEastAsia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25BC2">
        <w:rPr>
          <w:rStyle w:val="spubttl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publicat</w:t>
      </w:r>
      <w:proofErr w:type="spellEnd"/>
      <w:r w:rsidRPr="00125BC2">
        <w:rPr>
          <w:rStyle w:val="spubttl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pubttl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în</w:t>
      </w:r>
      <w:proofErr w:type="spellEnd"/>
      <w:r w:rsidRPr="00125BC2">
        <w:rPr>
          <w:rStyle w:val="spubttl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 </w:t>
      </w:r>
      <w:proofErr w:type="spellStart"/>
      <w:r w:rsidRPr="00125BC2">
        <w:rPr>
          <w:rStyle w:val="spubbdy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Monitorul</w:t>
      </w:r>
      <w:proofErr w:type="spellEnd"/>
      <w:r w:rsidRPr="00125BC2">
        <w:rPr>
          <w:rStyle w:val="spubbdy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25BC2">
        <w:rPr>
          <w:rStyle w:val="spubbdy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Oficial</w:t>
      </w:r>
      <w:proofErr w:type="spellEnd"/>
      <w:r w:rsidRPr="00125BC2">
        <w:rPr>
          <w:rStyle w:val="spubbdy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nr. 603 din 1 </w:t>
      </w:r>
      <w:proofErr w:type="spellStart"/>
      <w:r w:rsidRPr="00125BC2">
        <w:rPr>
          <w:rStyle w:val="spubbdy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septembrie</w:t>
      </w:r>
      <w:proofErr w:type="spellEnd"/>
      <w:r w:rsidRPr="00125BC2">
        <w:rPr>
          <w:rStyle w:val="spubbdy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2009</w:t>
      </w:r>
      <w:r w:rsidR="00681976" w:rsidRPr="00125BC2">
        <w:rPr>
          <w:rStyle w:val="spubbdy"/>
          <w:rFonts w:eastAsiaTheme="majorEastAsia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681976" w:rsidRPr="00125BC2">
        <w:rPr>
          <w:sz w:val="22"/>
          <w:szCs w:val="22"/>
        </w:rPr>
        <w:t xml:space="preserve"> cu </w:t>
      </w:r>
      <w:proofErr w:type="spellStart"/>
      <w:r w:rsidR="00681976" w:rsidRPr="00125BC2">
        <w:rPr>
          <w:sz w:val="22"/>
          <w:szCs w:val="22"/>
        </w:rPr>
        <w:t>modificările</w:t>
      </w:r>
      <w:proofErr w:type="spellEnd"/>
      <w:r w:rsidR="00681976" w:rsidRPr="00125BC2">
        <w:rPr>
          <w:sz w:val="22"/>
          <w:szCs w:val="22"/>
        </w:rPr>
        <w:t xml:space="preserve"> </w:t>
      </w:r>
      <w:proofErr w:type="spellStart"/>
      <w:r w:rsidR="00681976" w:rsidRPr="00125BC2">
        <w:rPr>
          <w:sz w:val="22"/>
          <w:szCs w:val="22"/>
        </w:rPr>
        <w:t>și</w:t>
      </w:r>
      <w:proofErr w:type="spellEnd"/>
      <w:r w:rsidR="00681976" w:rsidRPr="00125BC2">
        <w:rPr>
          <w:sz w:val="22"/>
          <w:szCs w:val="22"/>
        </w:rPr>
        <w:t xml:space="preserve"> </w:t>
      </w:r>
      <w:proofErr w:type="spellStart"/>
      <w:r w:rsidR="00681976" w:rsidRPr="00125BC2">
        <w:rPr>
          <w:sz w:val="22"/>
          <w:szCs w:val="22"/>
        </w:rPr>
        <w:t>completările</w:t>
      </w:r>
      <w:proofErr w:type="spellEnd"/>
      <w:r w:rsidR="00681976" w:rsidRPr="00125BC2">
        <w:rPr>
          <w:sz w:val="22"/>
          <w:szCs w:val="22"/>
        </w:rPr>
        <w:t xml:space="preserve"> </w:t>
      </w:r>
      <w:proofErr w:type="spellStart"/>
      <w:r w:rsidR="00681976" w:rsidRPr="00125BC2">
        <w:rPr>
          <w:sz w:val="22"/>
          <w:szCs w:val="22"/>
        </w:rPr>
        <w:t>ulterioare</w:t>
      </w:r>
      <w:proofErr w:type="spellEnd"/>
      <w:r w:rsidR="00681976" w:rsidRPr="00125BC2">
        <w:rPr>
          <w:rStyle w:val="spubbdy"/>
          <w:rFonts w:eastAsiaTheme="majorEastAsi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125BC2">
        <w:rPr>
          <w:rStyle w:val="spubbdy"/>
          <w:rFonts w:eastAsiaTheme="majorEastAsia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-integral;</w:t>
      </w:r>
    </w:p>
    <w:p w14:paraId="0DF05659" w14:textId="543AD849" w:rsidR="00D01FF9" w:rsidRPr="00125BC2" w:rsidRDefault="00D01FF9" w:rsidP="00125BC2">
      <w:pPr>
        <w:pStyle w:val="ListParagraph"/>
        <w:numPr>
          <w:ilvl w:val="0"/>
          <w:numId w:val="6"/>
        </w:numPr>
        <w:spacing w:after="3" w:line="353" w:lineRule="auto"/>
        <w:ind w:left="0"/>
        <w:jc w:val="both"/>
        <w:rPr>
          <w:b/>
          <w:bCs/>
          <w:i/>
          <w:iCs/>
          <w:sz w:val="22"/>
          <w:szCs w:val="22"/>
        </w:rPr>
      </w:pPr>
      <w:proofErr w:type="spellStart"/>
      <w:r w:rsidRPr="00125BC2">
        <w:rPr>
          <w:sz w:val="22"/>
          <w:szCs w:val="22"/>
        </w:rPr>
        <w:t>Ordinul</w:t>
      </w:r>
      <w:proofErr w:type="spellEnd"/>
      <w:r w:rsidRPr="00125BC2">
        <w:rPr>
          <w:sz w:val="22"/>
          <w:szCs w:val="22"/>
        </w:rPr>
        <w:t xml:space="preserve"> M.S. nr.6161/24.12.2024 </w:t>
      </w:r>
      <w:proofErr w:type="spellStart"/>
      <w:r w:rsidRPr="00125BC2">
        <w:rPr>
          <w:sz w:val="22"/>
          <w:szCs w:val="22"/>
        </w:rPr>
        <w:t>pentru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aprobarea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Regulamentului</w:t>
      </w:r>
      <w:proofErr w:type="spellEnd"/>
      <w:r w:rsidRPr="00125BC2">
        <w:rPr>
          <w:sz w:val="22"/>
          <w:szCs w:val="22"/>
        </w:rPr>
        <w:t xml:space="preserve"> de </w:t>
      </w:r>
      <w:proofErr w:type="spellStart"/>
      <w:r w:rsidRPr="00125BC2">
        <w:rPr>
          <w:sz w:val="22"/>
          <w:szCs w:val="22"/>
        </w:rPr>
        <w:t>organizare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și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funcționare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și</w:t>
      </w:r>
      <w:proofErr w:type="spellEnd"/>
      <w:r w:rsidRPr="00125BC2">
        <w:rPr>
          <w:sz w:val="22"/>
          <w:szCs w:val="22"/>
        </w:rPr>
        <w:t xml:space="preserve"> a </w:t>
      </w:r>
      <w:proofErr w:type="spellStart"/>
      <w:r w:rsidRPr="00125BC2">
        <w:rPr>
          <w:sz w:val="22"/>
          <w:szCs w:val="22"/>
        </w:rPr>
        <w:t>structurii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organizatorice</w:t>
      </w:r>
      <w:proofErr w:type="spellEnd"/>
      <w:r w:rsidRPr="00125BC2">
        <w:rPr>
          <w:sz w:val="22"/>
          <w:szCs w:val="22"/>
        </w:rPr>
        <w:t xml:space="preserve"> a </w:t>
      </w:r>
      <w:proofErr w:type="spellStart"/>
      <w:r w:rsidRPr="00125BC2">
        <w:rPr>
          <w:sz w:val="22"/>
          <w:szCs w:val="22"/>
        </w:rPr>
        <w:t>direcțiilor</w:t>
      </w:r>
      <w:proofErr w:type="spellEnd"/>
      <w:r w:rsidRPr="00125BC2">
        <w:rPr>
          <w:sz w:val="22"/>
          <w:szCs w:val="22"/>
        </w:rPr>
        <w:t xml:space="preserve"> de </w:t>
      </w:r>
      <w:proofErr w:type="spellStart"/>
      <w:r w:rsidRPr="00125BC2">
        <w:rPr>
          <w:sz w:val="22"/>
          <w:szCs w:val="22"/>
        </w:rPr>
        <w:t>sănătate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publică</w:t>
      </w:r>
      <w:proofErr w:type="spellEnd"/>
      <w:r w:rsidRPr="00125BC2">
        <w:rPr>
          <w:sz w:val="22"/>
          <w:szCs w:val="22"/>
        </w:rPr>
        <w:t xml:space="preserve"> </w:t>
      </w:r>
      <w:proofErr w:type="spellStart"/>
      <w:r w:rsidRPr="00125BC2">
        <w:rPr>
          <w:sz w:val="22"/>
          <w:szCs w:val="22"/>
        </w:rPr>
        <w:t>județene</w:t>
      </w:r>
      <w:proofErr w:type="spellEnd"/>
      <w:r w:rsidRPr="00125BC2">
        <w:rPr>
          <w:sz w:val="22"/>
          <w:szCs w:val="22"/>
        </w:rPr>
        <w:t>-</w:t>
      </w:r>
      <w:r w:rsidRPr="00125BC2">
        <w:rPr>
          <w:b/>
          <w:bCs/>
          <w:sz w:val="22"/>
          <w:szCs w:val="22"/>
        </w:rPr>
        <w:t>Anex</w:t>
      </w:r>
      <w:r w:rsidRPr="00125BC2">
        <w:rPr>
          <w:b/>
          <w:bCs/>
          <w:sz w:val="22"/>
          <w:szCs w:val="22"/>
          <w:lang w:val="ro-RO"/>
        </w:rPr>
        <w:t>ă-Regulamentul de organizare și funcționare a direcțiilor de sănătate publică județene și a municipiului București-art. 19, alin. (9), Lit. B</w:t>
      </w:r>
      <w:r w:rsidRPr="00125BC2">
        <w:rPr>
          <w:b/>
          <w:bCs/>
          <w:sz w:val="22"/>
          <w:szCs w:val="22"/>
        </w:rPr>
        <w:t>;</w:t>
      </w:r>
    </w:p>
    <w:p w14:paraId="774AC41A" w14:textId="77777777" w:rsidR="002C32A6" w:rsidRPr="00125BC2" w:rsidRDefault="00D01FF9" w:rsidP="00125BC2">
      <w:pPr>
        <w:pStyle w:val="ListParagraph"/>
        <w:numPr>
          <w:ilvl w:val="0"/>
          <w:numId w:val="6"/>
        </w:numPr>
        <w:spacing w:after="240" w:line="360" w:lineRule="auto"/>
        <w:ind w:left="0" w:right="-188"/>
        <w:jc w:val="both"/>
        <w:rPr>
          <w:b/>
          <w:bCs/>
          <w:color w:val="000000" w:themeColor="text1"/>
          <w:sz w:val="22"/>
          <w:szCs w:val="22"/>
        </w:rPr>
      </w:pPr>
      <w:proofErr w:type="spellStart"/>
      <w:r w:rsidRPr="00125BC2">
        <w:rPr>
          <w:color w:val="000000" w:themeColor="text1"/>
          <w:sz w:val="22"/>
          <w:szCs w:val="22"/>
        </w:rPr>
        <w:t>Legea</w:t>
      </w:r>
      <w:proofErr w:type="spellEnd"/>
      <w:r w:rsidRPr="00125BC2">
        <w:rPr>
          <w:color w:val="000000" w:themeColor="text1"/>
          <w:sz w:val="22"/>
          <w:szCs w:val="22"/>
        </w:rPr>
        <w:t xml:space="preserve"> Nr. 319/2006 </w:t>
      </w:r>
      <w:proofErr w:type="spellStart"/>
      <w:r w:rsidRPr="00125BC2">
        <w:rPr>
          <w:color w:val="000000" w:themeColor="text1"/>
          <w:sz w:val="22"/>
          <w:szCs w:val="22"/>
        </w:rPr>
        <w:t>privind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securitatea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r w:rsidRPr="00125BC2">
        <w:rPr>
          <w:color w:val="000000" w:themeColor="text1"/>
          <w:sz w:val="22"/>
          <w:szCs w:val="22"/>
          <w:lang w:val="ro-RO"/>
        </w:rPr>
        <w:t>și sănătatea în muncă, cu modificările și completările ulterioare</w:t>
      </w:r>
      <w:r w:rsidR="002C32A6" w:rsidRPr="00125BC2">
        <w:rPr>
          <w:b/>
          <w:bCs/>
          <w:color w:val="000000" w:themeColor="text1"/>
          <w:sz w:val="22"/>
          <w:szCs w:val="22"/>
          <w:lang w:val="ro-RO"/>
        </w:rPr>
        <w:t>-Capitolul VI-Comunicarea, cercetarea, înregistrarea și raportarea evenimentelor-Secțiunea a 3-a-Bolile profesionale</w:t>
      </w:r>
      <w:r w:rsidR="002C32A6" w:rsidRPr="00125BC2">
        <w:rPr>
          <w:b/>
          <w:bCs/>
          <w:color w:val="000000" w:themeColor="text1"/>
          <w:sz w:val="22"/>
          <w:szCs w:val="22"/>
        </w:rPr>
        <w:t>;</w:t>
      </w:r>
    </w:p>
    <w:p w14:paraId="4DE12087" w14:textId="2DFD81DB" w:rsidR="0017662A" w:rsidRPr="00125BC2" w:rsidRDefault="002C32A6" w:rsidP="00125BC2">
      <w:pPr>
        <w:pStyle w:val="ListParagraph"/>
        <w:numPr>
          <w:ilvl w:val="0"/>
          <w:numId w:val="6"/>
        </w:numPr>
        <w:spacing w:after="240" w:line="360" w:lineRule="auto"/>
        <w:ind w:left="0" w:right="-188" w:hanging="284"/>
        <w:jc w:val="both"/>
        <w:rPr>
          <w:b/>
          <w:bCs/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</w:rPr>
        <w:t>H.G. N</w:t>
      </w:r>
      <w:r w:rsidR="00681976" w:rsidRPr="00125BC2">
        <w:rPr>
          <w:color w:val="000000" w:themeColor="text1"/>
          <w:sz w:val="22"/>
          <w:szCs w:val="22"/>
        </w:rPr>
        <w:t>r</w:t>
      </w:r>
      <w:r w:rsidRPr="00125BC2">
        <w:rPr>
          <w:color w:val="000000" w:themeColor="text1"/>
          <w:sz w:val="22"/>
          <w:szCs w:val="22"/>
        </w:rPr>
        <w:t xml:space="preserve">. 1425/2006 </w:t>
      </w:r>
      <w:r w:rsidR="00655F42" w:rsidRPr="00125BC2">
        <w:rPr>
          <w:color w:val="000000" w:themeColor="text1"/>
          <w:sz w:val="22"/>
          <w:szCs w:val="22"/>
        </w:rPr>
        <w:t xml:space="preserve">cu </w:t>
      </w:r>
      <w:proofErr w:type="spellStart"/>
      <w:r w:rsidR="00655F42" w:rsidRPr="00125BC2">
        <w:rPr>
          <w:color w:val="000000" w:themeColor="text1"/>
          <w:sz w:val="22"/>
          <w:szCs w:val="22"/>
        </w:rPr>
        <w:t>privire</w:t>
      </w:r>
      <w:proofErr w:type="spellEnd"/>
      <w:r w:rsidR="00655F42"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Pr="00125BC2">
        <w:rPr>
          <w:color w:val="000000" w:themeColor="text1"/>
          <w:sz w:val="22"/>
          <w:szCs w:val="22"/>
        </w:rPr>
        <w:t>Normele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Metodologice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color w:val="000000" w:themeColor="text1"/>
          <w:sz w:val="22"/>
          <w:szCs w:val="22"/>
        </w:rPr>
        <w:t>aplicare</w:t>
      </w:r>
      <w:proofErr w:type="spellEnd"/>
      <w:r w:rsidRPr="00125BC2">
        <w:rPr>
          <w:color w:val="000000" w:themeColor="text1"/>
          <w:sz w:val="22"/>
          <w:szCs w:val="22"/>
        </w:rPr>
        <w:t xml:space="preserve"> a </w:t>
      </w:r>
      <w:proofErr w:type="spellStart"/>
      <w:r w:rsidRPr="00125BC2">
        <w:rPr>
          <w:color w:val="000000" w:themeColor="text1"/>
          <w:sz w:val="22"/>
          <w:szCs w:val="22"/>
        </w:rPr>
        <w:t>Legii</w:t>
      </w:r>
      <w:proofErr w:type="spellEnd"/>
      <w:r w:rsidRPr="00125BC2">
        <w:rPr>
          <w:color w:val="000000" w:themeColor="text1"/>
          <w:sz w:val="22"/>
          <w:szCs w:val="22"/>
        </w:rPr>
        <w:t xml:space="preserve"> nr. 319/2006, cu </w:t>
      </w:r>
      <w:proofErr w:type="spellStart"/>
      <w:r w:rsidRPr="00125BC2">
        <w:rPr>
          <w:color w:val="000000" w:themeColor="text1"/>
          <w:sz w:val="22"/>
          <w:szCs w:val="22"/>
        </w:rPr>
        <w:t>modificările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și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completările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ulterioare</w:t>
      </w:r>
      <w:r w:rsidRPr="00125BC2">
        <w:rPr>
          <w:b/>
          <w:bCs/>
          <w:color w:val="000000" w:themeColor="text1"/>
          <w:sz w:val="22"/>
          <w:szCs w:val="22"/>
        </w:rPr>
        <w:t>-Secțiunea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a 6-a-Semnalarea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bolilor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profesionale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și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Secțiunea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a 7-a-Cercetarea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bolilor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</w:rPr>
        <w:t>profesionale</w:t>
      </w:r>
      <w:proofErr w:type="spellEnd"/>
      <w:r w:rsidRPr="00125BC2">
        <w:rPr>
          <w:b/>
          <w:bCs/>
          <w:color w:val="000000" w:themeColor="text1"/>
          <w:sz w:val="22"/>
          <w:szCs w:val="22"/>
        </w:rPr>
        <w:t xml:space="preserve">; </w:t>
      </w:r>
    </w:p>
    <w:p w14:paraId="78BE33BC" w14:textId="77777777" w:rsidR="00B006A1" w:rsidRPr="00125BC2" w:rsidRDefault="00B006A1" w:rsidP="00B006A1">
      <w:pPr>
        <w:pStyle w:val="ListParagraph"/>
        <w:spacing w:after="240" w:line="360" w:lineRule="auto"/>
        <w:ind w:left="142" w:right="-188" w:hanging="142"/>
        <w:jc w:val="both"/>
        <w:rPr>
          <w:b/>
          <w:bCs/>
          <w:color w:val="000000" w:themeColor="text1"/>
          <w:sz w:val="22"/>
          <w:szCs w:val="22"/>
        </w:rPr>
      </w:pPr>
    </w:p>
    <w:p w14:paraId="5A639536" w14:textId="528142FC" w:rsidR="00B006A1" w:rsidRPr="00125BC2" w:rsidRDefault="00B352A8" w:rsidP="00B352A8">
      <w:pPr>
        <w:pStyle w:val="ListParagraph"/>
        <w:spacing w:after="240" w:line="360" w:lineRule="auto"/>
        <w:ind w:left="-426" w:right="-188" w:hanging="142"/>
        <w:jc w:val="center"/>
        <w:rPr>
          <w:b/>
          <w:bCs/>
          <w:color w:val="000000" w:themeColor="text1"/>
          <w:sz w:val="22"/>
          <w:szCs w:val="22"/>
          <w:u w:val="single"/>
        </w:rPr>
      </w:pPr>
      <w:bookmarkStart w:id="6" w:name="_Hlk198039552"/>
      <w:r w:rsidRPr="00125BC2">
        <w:rPr>
          <w:b/>
          <w:bCs/>
          <w:color w:val="000000" w:themeColor="text1"/>
          <w:sz w:val="22"/>
          <w:szCs w:val="22"/>
          <w:u w:val="single"/>
        </w:rPr>
        <w:t xml:space="preserve">NOTĂ: Se </w:t>
      </w:r>
      <w:proofErr w:type="spellStart"/>
      <w:r w:rsidRPr="00125BC2">
        <w:rPr>
          <w:b/>
          <w:bCs/>
          <w:color w:val="000000" w:themeColor="text1"/>
          <w:sz w:val="22"/>
          <w:szCs w:val="22"/>
          <w:u w:val="single"/>
        </w:rPr>
        <w:t>vor</w:t>
      </w:r>
      <w:proofErr w:type="spellEnd"/>
      <w:r w:rsidRPr="00125BC2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  <w:u w:val="single"/>
        </w:rPr>
        <w:t>avea</w:t>
      </w:r>
      <w:proofErr w:type="spellEnd"/>
      <w:r w:rsidRPr="00125BC2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  <w:u w:val="single"/>
        </w:rPr>
        <w:t>în</w:t>
      </w:r>
      <w:proofErr w:type="spellEnd"/>
      <w:r w:rsidRPr="00125BC2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  <w:u w:val="single"/>
        </w:rPr>
        <w:t>vedere</w:t>
      </w:r>
      <w:proofErr w:type="spellEnd"/>
      <w:r w:rsidRPr="00125BC2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  <w:u w:val="single"/>
        </w:rPr>
        <w:t>actele</w:t>
      </w:r>
      <w:proofErr w:type="spellEnd"/>
      <w:r w:rsidRPr="00125BC2">
        <w:rPr>
          <w:b/>
          <w:bCs/>
          <w:color w:val="000000" w:themeColor="text1"/>
          <w:sz w:val="22"/>
          <w:szCs w:val="22"/>
          <w:u w:val="single"/>
        </w:rPr>
        <w:t xml:space="preserve"> normative </w:t>
      </w:r>
      <w:proofErr w:type="spellStart"/>
      <w:r w:rsidRPr="00125BC2">
        <w:rPr>
          <w:b/>
          <w:bCs/>
          <w:color w:val="000000" w:themeColor="text1"/>
          <w:sz w:val="22"/>
          <w:szCs w:val="22"/>
          <w:u w:val="single"/>
        </w:rPr>
        <w:t>în</w:t>
      </w:r>
      <w:proofErr w:type="spellEnd"/>
      <w:r w:rsidRPr="00125BC2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  <w:u w:val="single"/>
        </w:rPr>
        <w:t>vigoare</w:t>
      </w:r>
      <w:proofErr w:type="spellEnd"/>
      <w:r w:rsidRPr="00125BC2">
        <w:rPr>
          <w:b/>
          <w:bCs/>
          <w:color w:val="000000" w:themeColor="text1"/>
          <w:sz w:val="22"/>
          <w:szCs w:val="22"/>
          <w:u w:val="single"/>
        </w:rPr>
        <w:t xml:space="preserve"> la data </w:t>
      </w:r>
      <w:proofErr w:type="spellStart"/>
      <w:r w:rsidRPr="00125BC2">
        <w:rPr>
          <w:b/>
          <w:bCs/>
          <w:color w:val="000000" w:themeColor="text1"/>
          <w:sz w:val="22"/>
          <w:szCs w:val="22"/>
          <w:u w:val="single"/>
        </w:rPr>
        <w:t>publicării</w:t>
      </w:r>
      <w:proofErr w:type="spellEnd"/>
      <w:r w:rsidRPr="00125BC2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  <w:u w:val="single"/>
        </w:rPr>
        <w:t>prezentului</w:t>
      </w:r>
      <w:proofErr w:type="spellEnd"/>
      <w:r w:rsidRPr="00125BC2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125BC2">
        <w:rPr>
          <w:b/>
          <w:bCs/>
          <w:color w:val="000000" w:themeColor="text1"/>
          <w:sz w:val="22"/>
          <w:szCs w:val="22"/>
          <w:u w:val="single"/>
        </w:rPr>
        <w:t>anunț</w:t>
      </w:r>
      <w:proofErr w:type="spellEnd"/>
      <w:r w:rsidRPr="00125BC2">
        <w:rPr>
          <w:b/>
          <w:bCs/>
          <w:color w:val="000000" w:themeColor="text1"/>
          <w:sz w:val="22"/>
          <w:szCs w:val="22"/>
          <w:u w:val="single"/>
        </w:rPr>
        <w:t>!</w:t>
      </w:r>
    </w:p>
    <w:bookmarkEnd w:id="6"/>
    <w:p w14:paraId="746DB257" w14:textId="77777777" w:rsidR="00B352A8" w:rsidRPr="00125BC2" w:rsidRDefault="00B352A8" w:rsidP="00B352A8">
      <w:pPr>
        <w:pStyle w:val="ListParagraph"/>
        <w:spacing w:after="240" w:line="360" w:lineRule="auto"/>
        <w:ind w:left="-426" w:right="-188" w:hanging="142"/>
        <w:jc w:val="center"/>
        <w:rPr>
          <w:b/>
          <w:bCs/>
          <w:color w:val="000000" w:themeColor="text1"/>
          <w:sz w:val="22"/>
          <w:szCs w:val="22"/>
        </w:rPr>
      </w:pPr>
    </w:p>
    <w:p w14:paraId="162FCE9A" w14:textId="77777777" w:rsidR="0047615A" w:rsidRDefault="0047615A" w:rsidP="00DC3B51">
      <w:pPr>
        <w:pStyle w:val="ListParagraph"/>
        <w:spacing w:after="240" w:line="360" w:lineRule="auto"/>
        <w:ind w:left="0" w:right="-188" w:hanging="142"/>
        <w:jc w:val="both"/>
        <w:rPr>
          <w:b/>
          <w:bCs/>
          <w:color w:val="000000" w:themeColor="text1"/>
          <w:sz w:val="22"/>
          <w:szCs w:val="22"/>
        </w:rPr>
      </w:pPr>
    </w:p>
    <w:p w14:paraId="43FB0E6D" w14:textId="51932CF0" w:rsidR="00B006A1" w:rsidRPr="00125BC2" w:rsidRDefault="0047615A" w:rsidP="00DC3B51">
      <w:pPr>
        <w:pStyle w:val="ListParagraph"/>
        <w:spacing w:after="240" w:line="360" w:lineRule="auto"/>
        <w:ind w:left="0" w:right="-188" w:hanging="142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lastRenderedPageBreak/>
        <w:t>V</w:t>
      </w:r>
      <w:r w:rsidR="00B006A1" w:rsidRPr="00125BC2">
        <w:rPr>
          <w:b/>
          <w:bCs/>
          <w:color w:val="000000" w:themeColor="text1"/>
          <w:sz w:val="22"/>
          <w:szCs w:val="22"/>
        </w:rPr>
        <w:t xml:space="preserve">. CALENDAR DE DESFĂȘURARE </w:t>
      </w:r>
      <w:r w:rsidR="00C84062">
        <w:rPr>
          <w:b/>
          <w:bCs/>
          <w:color w:val="000000" w:themeColor="text1"/>
          <w:sz w:val="22"/>
          <w:szCs w:val="22"/>
        </w:rPr>
        <w:t>EXAMEN DE PROMOVARE</w:t>
      </w:r>
    </w:p>
    <w:p w14:paraId="44D3B779" w14:textId="32F3B117" w:rsidR="00623977" w:rsidRPr="00125BC2" w:rsidRDefault="00B006A1" w:rsidP="00DC3B51">
      <w:pPr>
        <w:pStyle w:val="ListParagraph"/>
        <w:spacing w:after="240" w:line="360" w:lineRule="auto"/>
        <w:ind w:left="0" w:right="-188"/>
        <w:jc w:val="both"/>
        <w:rPr>
          <w:color w:val="000000" w:themeColor="text1"/>
          <w:sz w:val="22"/>
          <w:szCs w:val="22"/>
          <w:lang w:val="ro-RO"/>
        </w:rPr>
      </w:pPr>
      <w:r w:rsidRPr="00125BC2">
        <w:rPr>
          <w:color w:val="000000" w:themeColor="text1"/>
          <w:sz w:val="22"/>
          <w:szCs w:val="22"/>
        </w:rPr>
        <w:t>-</w:t>
      </w:r>
      <w:r w:rsidRPr="00125BC2">
        <w:rPr>
          <w:b/>
          <w:bCs/>
          <w:color w:val="000000" w:themeColor="text1"/>
          <w:sz w:val="22"/>
          <w:szCs w:val="22"/>
        </w:rPr>
        <w:t>14.05.2025</w:t>
      </w:r>
      <w:r w:rsidRPr="00125BC2">
        <w:rPr>
          <w:color w:val="000000" w:themeColor="text1"/>
          <w:sz w:val="22"/>
          <w:szCs w:val="22"/>
        </w:rPr>
        <w:t xml:space="preserve">-Publicare </w:t>
      </w:r>
      <w:proofErr w:type="spellStart"/>
      <w:r w:rsidRPr="00125BC2">
        <w:rPr>
          <w:color w:val="000000" w:themeColor="text1"/>
          <w:sz w:val="22"/>
          <w:szCs w:val="22"/>
        </w:rPr>
        <w:t>anunț</w:t>
      </w:r>
      <w:proofErr w:type="spellEnd"/>
      <w:r w:rsidRPr="00125BC2">
        <w:rPr>
          <w:color w:val="000000" w:themeColor="text1"/>
          <w:sz w:val="22"/>
          <w:szCs w:val="22"/>
        </w:rPr>
        <w:t xml:space="preserve"> pe site-</w:t>
      </w:r>
      <w:proofErr w:type="spellStart"/>
      <w:r w:rsidRPr="00125BC2">
        <w:rPr>
          <w:color w:val="000000" w:themeColor="text1"/>
          <w:sz w:val="22"/>
          <w:szCs w:val="22"/>
        </w:rPr>
        <w:t>ul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oficial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r w:rsidR="00623977" w:rsidRPr="00125BC2">
        <w:rPr>
          <w:color w:val="000000" w:themeColor="text1"/>
          <w:sz w:val="22"/>
          <w:szCs w:val="22"/>
        </w:rPr>
        <w:t xml:space="preserve">DSP </w:t>
      </w:r>
      <w:proofErr w:type="spellStart"/>
      <w:r w:rsidR="00623977" w:rsidRPr="00125BC2">
        <w:rPr>
          <w:color w:val="000000" w:themeColor="text1"/>
          <w:sz w:val="22"/>
          <w:szCs w:val="22"/>
        </w:rPr>
        <w:t>Iași</w:t>
      </w:r>
      <w:proofErr w:type="spellEnd"/>
      <w:r w:rsidR="00623977" w:rsidRPr="00125BC2">
        <w:rPr>
          <w:color w:val="000000" w:themeColor="text1"/>
          <w:sz w:val="22"/>
          <w:szCs w:val="22"/>
        </w:rPr>
        <w:t xml:space="preserve"> </w:t>
      </w:r>
      <w:hyperlink r:id="rId10" w:history="1">
        <w:r w:rsidR="00623977" w:rsidRPr="00125BC2">
          <w:rPr>
            <w:rStyle w:val="Hyperlink"/>
            <w:sz w:val="22"/>
            <w:szCs w:val="22"/>
          </w:rPr>
          <w:t>www.dspiasi.ro</w:t>
        </w:r>
      </w:hyperlink>
      <w:r w:rsidR="00623977" w:rsidRPr="00125BC2">
        <w:rPr>
          <w:color w:val="000000" w:themeColor="text1"/>
          <w:sz w:val="22"/>
          <w:szCs w:val="22"/>
        </w:rPr>
        <w:t xml:space="preserve"> (10 </w:t>
      </w:r>
      <w:proofErr w:type="spellStart"/>
      <w:r w:rsidR="00623977" w:rsidRPr="00125BC2">
        <w:rPr>
          <w:color w:val="000000" w:themeColor="text1"/>
          <w:sz w:val="22"/>
          <w:szCs w:val="22"/>
        </w:rPr>
        <w:t>zile</w:t>
      </w:r>
      <w:proofErr w:type="spellEnd"/>
      <w:r w:rsidR="00623977"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="00623977" w:rsidRPr="00125BC2">
        <w:rPr>
          <w:color w:val="000000" w:themeColor="text1"/>
          <w:sz w:val="22"/>
          <w:szCs w:val="22"/>
        </w:rPr>
        <w:t>lucrătoare</w:t>
      </w:r>
      <w:proofErr w:type="spellEnd"/>
      <w:r w:rsidR="00623977"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="00623977" w:rsidRPr="00125BC2">
        <w:rPr>
          <w:color w:val="000000" w:themeColor="text1"/>
          <w:sz w:val="22"/>
          <w:szCs w:val="22"/>
        </w:rPr>
        <w:t>înainte</w:t>
      </w:r>
      <w:proofErr w:type="spellEnd"/>
      <w:r w:rsidR="00623977" w:rsidRPr="00125BC2">
        <w:rPr>
          <w:color w:val="000000" w:themeColor="text1"/>
          <w:sz w:val="22"/>
          <w:szCs w:val="22"/>
        </w:rPr>
        <w:t xml:space="preserve"> de data </w:t>
      </w:r>
      <w:proofErr w:type="spellStart"/>
      <w:r w:rsidR="00623977" w:rsidRPr="00125BC2">
        <w:rPr>
          <w:color w:val="000000" w:themeColor="text1"/>
          <w:sz w:val="22"/>
          <w:szCs w:val="22"/>
        </w:rPr>
        <w:t>stabilită</w:t>
      </w:r>
      <w:proofErr w:type="spellEnd"/>
      <w:r w:rsidR="00623977"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="00623977" w:rsidRPr="00125BC2">
        <w:rPr>
          <w:color w:val="000000" w:themeColor="text1"/>
          <w:sz w:val="22"/>
          <w:szCs w:val="22"/>
        </w:rPr>
        <w:t>pentru</w:t>
      </w:r>
      <w:proofErr w:type="spellEnd"/>
      <w:r w:rsidR="00623977"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="006147E5" w:rsidRPr="00125BC2">
        <w:rPr>
          <w:color w:val="000000" w:themeColor="text1"/>
          <w:sz w:val="22"/>
          <w:szCs w:val="22"/>
        </w:rPr>
        <w:t>examenul</w:t>
      </w:r>
      <w:proofErr w:type="spellEnd"/>
      <w:r w:rsidR="006147E5"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="006147E5" w:rsidRPr="00125BC2">
        <w:rPr>
          <w:color w:val="000000" w:themeColor="text1"/>
          <w:sz w:val="22"/>
          <w:szCs w:val="22"/>
        </w:rPr>
        <w:t>promovare</w:t>
      </w:r>
      <w:proofErr w:type="spellEnd"/>
      <w:r w:rsidR="00623977" w:rsidRPr="00125BC2">
        <w:rPr>
          <w:color w:val="000000" w:themeColor="text1"/>
          <w:sz w:val="22"/>
          <w:szCs w:val="22"/>
        </w:rPr>
        <w:t>)</w:t>
      </w:r>
    </w:p>
    <w:p w14:paraId="075C04CF" w14:textId="6263D24D" w:rsidR="00623977" w:rsidRPr="00125BC2" w:rsidRDefault="00623977" w:rsidP="00DC3B51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</w:rPr>
        <w:t>15.05.2025-21.05.2025</w:t>
      </w:r>
      <w:r w:rsidR="00D7325A" w:rsidRPr="00125BC2">
        <w:rPr>
          <w:color w:val="000000" w:themeColor="text1"/>
          <w:sz w:val="22"/>
          <w:szCs w:val="22"/>
        </w:rPr>
        <w:t xml:space="preserve"> (5 </w:t>
      </w:r>
      <w:proofErr w:type="spellStart"/>
      <w:r w:rsidR="00D7325A" w:rsidRPr="00125BC2">
        <w:rPr>
          <w:color w:val="000000" w:themeColor="text1"/>
          <w:sz w:val="22"/>
          <w:szCs w:val="22"/>
        </w:rPr>
        <w:t>zile</w:t>
      </w:r>
      <w:proofErr w:type="spellEnd"/>
      <w:r w:rsidR="00D7325A"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="00D7325A" w:rsidRPr="00125BC2">
        <w:rPr>
          <w:color w:val="000000" w:themeColor="text1"/>
          <w:sz w:val="22"/>
          <w:szCs w:val="22"/>
        </w:rPr>
        <w:t>lucrătoare</w:t>
      </w:r>
      <w:proofErr w:type="spellEnd"/>
      <w:r w:rsidR="00D7325A" w:rsidRPr="00125BC2">
        <w:rPr>
          <w:color w:val="000000" w:themeColor="text1"/>
          <w:sz w:val="22"/>
          <w:szCs w:val="22"/>
        </w:rPr>
        <w:t>)-</w:t>
      </w:r>
      <w:proofErr w:type="spellStart"/>
      <w:r w:rsidRPr="00125BC2">
        <w:rPr>
          <w:color w:val="000000" w:themeColor="text1"/>
          <w:sz w:val="22"/>
          <w:szCs w:val="22"/>
        </w:rPr>
        <w:t>Perioadă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Pr="00125BC2">
        <w:rPr>
          <w:color w:val="000000" w:themeColor="text1"/>
          <w:sz w:val="22"/>
          <w:szCs w:val="22"/>
        </w:rPr>
        <w:t>depunere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dosare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="006147E5" w:rsidRPr="00125BC2">
        <w:rPr>
          <w:color w:val="000000" w:themeColor="text1"/>
          <w:sz w:val="22"/>
          <w:szCs w:val="22"/>
        </w:rPr>
        <w:t>participare</w:t>
      </w:r>
      <w:proofErr w:type="spellEnd"/>
      <w:r w:rsidR="006147E5"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="006147E5" w:rsidRPr="00125BC2">
        <w:rPr>
          <w:color w:val="000000" w:themeColor="text1"/>
          <w:sz w:val="22"/>
          <w:szCs w:val="22"/>
        </w:rPr>
        <w:t>examenul</w:t>
      </w:r>
      <w:proofErr w:type="spellEnd"/>
      <w:r w:rsidR="006147E5"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="006147E5" w:rsidRPr="00125BC2">
        <w:rPr>
          <w:color w:val="000000" w:themeColor="text1"/>
          <w:sz w:val="22"/>
          <w:szCs w:val="22"/>
        </w:rPr>
        <w:t>promovare</w:t>
      </w:r>
      <w:proofErr w:type="spellEnd"/>
      <w:r w:rsidRPr="00125BC2">
        <w:rPr>
          <w:color w:val="000000" w:themeColor="text1"/>
          <w:sz w:val="22"/>
          <w:szCs w:val="22"/>
        </w:rPr>
        <w:t>;</w:t>
      </w:r>
    </w:p>
    <w:p w14:paraId="6D82BC88" w14:textId="72341977" w:rsidR="00D7325A" w:rsidRPr="00125BC2" w:rsidRDefault="00D7325A" w:rsidP="00D7325A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</w:rPr>
        <w:t>22.05.2025-23.05.2025</w:t>
      </w:r>
      <w:r w:rsidRPr="00125BC2">
        <w:rPr>
          <w:color w:val="000000" w:themeColor="text1"/>
          <w:sz w:val="22"/>
          <w:szCs w:val="22"/>
        </w:rPr>
        <w:t xml:space="preserve">- </w:t>
      </w:r>
      <w:proofErr w:type="spellStart"/>
      <w:r w:rsidRPr="00125BC2">
        <w:rPr>
          <w:color w:val="000000" w:themeColor="text1"/>
          <w:sz w:val="22"/>
          <w:szCs w:val="22"/>
        </w:rPr>
        <w:t>Selec</w:t>
      </w:r>
      <w:proofErr w:type="spellEnd"/>
      <w:r w:rsidRPr="00125BC2">
        <w:rPr>
          <w:color w:val="000000" w:themeColor="text1"/>
          <w:sz w:val="22"/>
          <w:szCs w:val="22"/>
          <w:lang w:val="ro-RO"/>
        </w:rPr>
        <w:t xml:space="preserve">ție dosare </w:t>
      </w:r>
      <w:r w:rsidR="006147E5" w:rsidRPr="00125BC2">
        <w:rPr>
          <w:color w:val="000000" w:themeColor="text1"/>
          <w:sz w:val="22"/>
          <w:szCs w:val="22"/>
          <w:lang w:val="ro-RO"/>
        </w:rPr>
        <w:t xml:space="preserve">de </w:t>
      </w:r>
      <w:proofErr w:type="spellStart"/>
      <w:r w:rsidR="006147E5" w:rsidRPr="00125BC2">
        <w:rPr>
          <w:color w:val="000000" w:themeColor="text1"/>
          <w:sz w:val="22"/>
          <w:szCs w:val="22"/>
        </w:rPr>
        <w:t>participare</w:t>
      </w:r>
      <w:proofErr w:type="spellEnd"/>
      <w:r w:rsidR="006147E5"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="006147E5" w:rsidRPr="00125BC2">
        <w:rPr>
          <w:color w:val="000000" w:themeColor="text1"/>
          <w:sz w:val="22"/>
          <w:szCs w:val="22"/>
        </w:rPr>
        <w:t>examenul</w:t>
      </w:r>
      <w:proofErr w:type="spellEnd"/>
      <w:r w:rsidR="006147E5"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="006147E5" w:rsidRPr="00125BC2">
        <w:rPr>
          <w:color w:val="000000" w:themeColor="text1"/>
          <w:sz w:val="22"/>
          <w:szCs w:val="22"/>
        </w:rPr>
        <w:t>promovare</w:t>
      </w:r>
      <w:proofErr w:type="spellEnd"/>
      <w:r w:rsidRPr="00125BC2">
        <w:rPr>
          <w:color w:val="000000" w:themeColor="text1"/>
          <w:sz w:val="22"/>
          <w:szCs w:val="22"/>
        </w:rPr>
        <w:t>;</w:t>
      </w:r>
    </w:p>
    <w:p w14:paraId="0F167449" w14:textId="7E1CDEE1" w:rsidR="004859D2" w:rsidRPr="00125BC2" w:rsidRDefault="00623977" w:rsidP="00DC3B51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</w:rPr>
        <w:t xml:space="preserve">     -</w:t>
      </w:r>
      <w:r w:rsidR="004859D2" w:rsidRPr="00125BC2">
        <w:rPr>
          <w:b/>
          <w:bCs/>
          <w:color w:val="000000" w:themeColor="text1"/>
          <w:sz w:val="22"/>
          <w:szCs w:val="22"/>
        </w:rPr>
        <w:t>2</w:t>
      </w:r>
      <w:r w:rsidR="00760A27" w:rsidRPr="00125BC2">
        <w:rPr>
          <w:b/>
          <w:bCs/>
          <w:color w:val="000000" w:themeColor="text1"/>
          <w:sz w:val="22"/>
          <w:szCs w:val="22"/>
        </w:rPr>
        <w:t>3</w:t>
      </w:r>
      <w:r w:rsidR="004859D2" w:rsidRPr="00125BC2">
        <w:rPr>
          <w:b/>
          <w:bCs/>
          <w:color w:val="000000" w:themeColor="text1"/>
          <w:sz w:val="22"/>
          <w:szCs w:val="22"/>
        </w:rPr>
        <w:t>.05.2025</w:t>
      </w:r>
      <w:r w:rsidR="00D95FFA" w:rsidRPr="00125BC2">
        <w:rPr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D95FFA" w:rsidRPr="00125BC2">
        <w:rPr>
          <w:b/>
          <w:bCs/>
          <w:color w:val="000000" w:themeColor="text1"/>
          <w:sz w:val="22"/>
          <w:szCs w:val="22"/>
        </w:rPr>
        <w:t>ora</w:t>
      </w:r>
      <w:proofErr w:type="spellEnd"/>
      <w:r w:rsidR="00D95FFA" w:rsidRPr="00125BC2">
        <w:rPr>
          <w:b/>
          <w:bCs/>
          <w:color w:val="000000" w:themeColor="text1"/>
          <w:sz w:val="22"/>
          <w:szCs w:val="22"/>
        </w:rPr>
        <w:t xml:space="preserve"> 16:00</w:t>
      </w:r>
      <w:r w:rsidR="004859D2" w:rsidRPr="00125BC2">
        <w:rPr>
          <w:color w:val="000000" w:themeColor="text1"/>
          <w:sz w:val="22"/>
          <w:szCs w:val="22"/>
        </w:rPr>
        <w:t>-</w:t>
      </w:r>
      <w:r w:rsidR="00D7325A" w:rsidRPr="00125BC2">
        <w:rPr>
          <w:color w:val="000000" w:themeColor="text1"/>
          <w:sz w:val="22"/>
          <w:szCs w:val="22"/>
        </w:rPr>
        <w:t xml:space="preserve">Afișare </w:t>
      </w:r>
      <w:proofErr w:type="spellStart"/>
      <w:r w:rsidR="00D7325A" w:rsidRPr="00125BC2">
        <w:rPr>
          <w:color w:val="000000" w:themeColor="text1"/>
          <w:sz w:val="22"/>
          <w:szCs w:val="22"/>
        </w:rPr>
        <w:t>reultate</w:t>
      </w:r>
      <w:proofErr w:type="spellEnd"/>
      <w:r w:rsidR="00D7325A"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="00D7325A" w:rsidRPr="00125BC2">
        <w:rPr>
          <w:color w:val="000000" w:themeColor="text1"/>
          <w:sz w:val="22"/>
          <w:szCs w:val="22"/>
        </w:rPr>
        <w:t>privind</w:t>
      </w:r>
      <w:proofErr w:type="spellEnd"/>
      <w:r w:rsidR="00D7325A"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="00D7325A" w:rsidRPr="00125BC2">
        <w:rPr>
          <w:color w:val="000000" w:themeColor="text1"/>
          <w:sz w:val="22"/>
          <w:szCs w:val="22"/>
        </w:rPr>
        <w:t>s</w:t>
      </w:r>
      <w:r w:rsidR="004859D2" w:rsidRPr="00125BC2">
        <w:rPr>
          <w:color w:val="000000" w:themeColor="text1"/>
          <w:sz w:val="22"/>
          <w:szCs w:val="22"/>
        </w:rPr>
        <w:t>elec</w:t>
      </w:r>
      <w:proofErr w:type="spellEnd"/>
      <w:r w:rsidR="004859D2" w:rsidRPr="00125BC2">
        <w:rPr>
          <w:color w:val="000000" w:themeColor="text1"/>
          <w:sz w:val="22"/>
          <w:szCs w:val="22"/>
          <w:lang w:val="ro-RO"/>
        </w:rPr>
        <w:t>ți</w:t>
      </w:r>
      <w:r w:rsidR="00D7325A" w:rsidRPr="00125BC2">
        <w:rPr>
          <w:color w:val="000000" w:themeColor="text1"/>
          <w:sz w:val="22"/>
          <w:szCs w:val="22"/>
          <w:lang w:val="ro-RO"/>
        </w:rPr>
        <w:t>a</w:t>
      </w:r>
      <w:r w:rsidR="004859D2" w:rsidRPr="00125BC2">
        <w:rPr>
          <w:color w:val="000000" w:themeColor="text1"/>
          <w:sz w:val="22"/>
          <w:szCs w:val="22"/>
          <w:lang w:val="ro-RO"/>
        </w:rPr>
        <w:t xml:space="preserve"> dosare</w:t>
      </w:r>
      <w:r w:rsidR="00D7325A" w:rsidRPr="00125BC2">
        <w:rPr>
          <w:color w:val="000000" w:themeColor="text1"/>
          <w:sz w:val="22"/>
          <w:szCs w:val="22"/>
          <w:lang w:val="ro-RO"/>
        </w:rPr>
        <w:t>lor de</w:t>
      </w:r>
      <w:r w:rsidR="004859D2" w:rsidRPr="00125BC2">
        <w:rPr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="006147E5" w:rsidRPr="00125BC2">
        <w:rPr>
          <w:color w:val="000000" w:themeColor="text1"/>
          <w:sz w:val="22"/>
          <w:szCs w:val="22"/>
        </w:rPr>
        <w:t>participare</w:t>
      </w:r>
      <w:proofErr w:type="spellEnd"/>
      <w:r w:rsidR="006147E5"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="006147E5" w:rsidRPr="00125BC2">
        <w:rPr>
          <w:color w:val="000000" w:themeColor="text1"/>
          <w:sz w:val="22"/>
          <w:szCs w:val="22"/>
        </w:rPr>
        <w:t>examenul</w:t>
      </w:r>
      <w:proofErr w:type="spellEnd"/>
      <w:r w:rsidR="006147E5"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="006147E5" w:rsidRPr="00125BC2">
        <w:rPr>
          <w:color w:val="000000" w:themeColor="text1"/>
          <w:sz w:val="22"/>
          <w:szCs w:val="22"/>
        </w:rPr>
        <w:t>promovare</w:t>
      </w:r>
      <w:proofErr w:type="spellEnd"/>
      <w:r w:rsidR="004859D2" w:rsidRPr="00125BC2">
        <w:rPr>
          <w:color w:val="000000" w:themeColor="text1"/>
          <w:sz w:val="22"/>
          <w:szCs w:val="22"/>
        </w:rPr>
        <w:t>;</w:t>
      </w:r>
    </w:p>
    <w:p w14:paraId="71E9AE8B" w14:textId="3C2A8855" w:rsidR="00760A27" w:rsidRPr="00125BC2" w:rsidRDefault="00760A27" w:rsidP="00DC3B51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</w:rPr>
        <w:t>26.05.2025</w:t>
      </w:r>
      <w:r w:rsidR="00F73F78" w:rsidRPr="00125BC2">
        <w:rPr>
          <w:color w:val="000000" w:themeColor="text1"/>
          <w:sz w:val="22"/>
          <w:szCs w:val="22"/>
        </w:rPr>
        <w:t xml:space="preserve">, </w:t>
      </w:r>
      <w:proofErr w:type="spellStart"/>
      <w:r w:rsidR="00F73F78" w:rsidRPr="00125BC2">
        <w:rPr>
          <w:color w:val="000000" w:themeColor="text1"/>
          <w:sz w:val="22"/>
          <w:szCs w:val="22"/>
        </w:rPr>
        <w:t>până</w:t>
      </w:r>
      <w:proofErr w:type="spellEnd"/>
      <w:r w:rsidR="00F73F78"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="00F73F78" w:rsidRPr="00125BC2">
        <w:rPr>
          <w:color w:val="000000" w:themeColor="text1"/>
          <w:sz w:val="22"/>
          <w:szCs w:val="22"/>
        </w:rPr>
        <w:t>ora</w:t>
      </w:r>
      <w:proofErr w:type="spellEnd"/>
      <w:r w:rsidR="00F73F78" w:rsidRPr="00125BC2">
        <w:rPr>
          <w:color w:val="000000" w:themeColor="text1"/>
          <w:sz w:val="22"/>
          <w:szCs w:val="22"/>
        </w:rPr>
        <w:t xml:space="preserve"> 16:00</w:t>
      </w:r>
      <w:r w:rsidRPr="00125BC2">
        <w:rPr>
          <w:color w:val="000000" w:themeColor="text1"/>
          <w:sz w:val="22"/>
          <w:szCs w:val="22"/>
        </w:rPr>
        <w:t xml:space="preserve">-Depunere </w:t>
      </w:r>
      <w:proofErr w:type="spellStart"/>
      <w:r w:rsidRPr="00125BC2">
        <w:rPr>
          <w:color w:val="000000" w:themeColor="text1"/>
          <w:sz w:val="22"/>
          <w:szCs w:val="22"/>
        </w:rPr>
        <w:t>contestații</w:t>
      </w:r>
      <w:proofErr w:type="spellEnd"/>
      <w:r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Pr="00125BC2">
        <w:rPr>
          <w:color w:val="000000" w:themeColor="text1"/>
          <w:sz w:val="22"/>
          <w:szCs w:val="22"/>
        </w:rPr>
        <w:t>rezultatul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privind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selecția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dosarelor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r w:rsidR="00B13ACC" w:rsidRPr="00125BC2">
        <w:rPr>
          <w:color w:val="000000" w:themeColor="text1"/>
          <w:sz w:val="22"/>
          <w:szCs w:val="22"/>
        </w:rPr>
        <w:t xml:space="preserve">    </w:t>
      </w:r>
      <w:proofErr w:type="spellStart"/>
      <w:r w:rsidR="006147E5" w:rsidRPr="00125BC2">
        <w:rPr>
          <w:color w:val="000000" w:themeColor="text1"/>
          <w:sz w:val="22"/>
          <w:szCs w:val="22"/>
        </w:rPr>
        <w:t>participare</w:t>
      </w:r>
      <w:proofErr w:type="spellEnd"/>
      <w:r w:rsidR="006147E5"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="006147E5" w:rsidRPr="00125BC2">
        <w:rPr>
          <w:color w:val="000000" w:themeColor="text1"/>
          <w:sz w:val="22"/>
          <w:szCs w:val="22"/>
        </w:rPr>
        <w:t>examenul</w:t>
      </w:r>
      <w:proofErr w:type="spellEnd"/>
      <w:r w:rsidR="006147E5"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="006147E5" w:rsidRPr="00125BC2">
        <w:rPr>
          <w:color w:val="000000" w:themeColor="text1"/>
          <w:sz w:val="22"/>
          <w:szCs w:val="22"/>
        </w:rPr>
        <w:t>promovare</w:t>
      </w:r>
      <w:proofErr w:type="spellEnd"/>
      <w:r w:rsidRPr="00125BC2">
        <w:rPr>
          <w:color w:val="000000" w:themeColor="text1"/>
          <w:sz w:val="22"/>
          <w:szCs w:val="22"/>
        </w:rPr>
        <w:t>;</w:t>
      </w:r>
    </w:p>
    <w:p w14:paraId="5ECC7F8B" w14:textId="4F9AAC70" w:rsidR="00D7325A" w:rsidRPr="00125BC2" w:rsidRDefault="00D7325A" w:rsidP="00DC3B51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</w:rPr>
        <w:t>27.05.2025</w:t>
      </w:r>
      <w:r w:rsidRPr="00125BC2">
        <w:rPr>
          <w:color w:val="000000" w:themeColor="text1"/>
          <w:sz w:val="22"/>
          <w:szCs w:val="22"/>
        </w:rPr>
        <w:t xml:space="preserve">-Afișare </w:t>
      </w:r>
      <w:proofErr w:type="spellStart"/>
      <w:r w:rsidRPr="00125BC2">
        <w:rPr>
          <w:color w:val="000000" w:themeColor="text1"/>
          <w:sz w:val="22"/>
          <w:szCs w:val="22"/>
        </w:rPr>
        <w:t>rezultate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după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contestațiile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privind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selecția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Pr="00125BC2">
        <w:rPr>
          <w:color w:val="000000" w:themeColor="text1"/>
          <w:sz w:val="22"/>
          <w:szCs w:val="22"/>
        </w:rPr>
        <w:t>dosarelor</w:t>
      </w:r>
      <w:proofErr w:type="spellEnd"/>
      <w:r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="00286FDC" w:rsidRPr="00125BC2">
        <w:rPr>
          <w:color w:val="000000" w:themeColor="text1"/>
          <w:sz w:val="22"/>
          <w:szCs w:val="22"/>
        </w:rPr>
        <w:t>participare</w:t>
      </w:r>
      <w:proofErr w:type="spellEnd"/>
      <w:r w:rsidR="00286FDC" w:rsidRPr="00125BC2">
        <w:rPr>
          <w:color w:val="000000" w:themeColor="text1"/>
          <w:sz w:val="22"/>
          <w:szCs w:val="22"/>
        </w:rPr>
        <w:t xml:space="preserve"> la </w:t>
      </w:r>
      <w:proofErr w:type="spellStart"/>
      <w:r w:rsidR="00286FDC" w:rsidRPr="00125BC2">
        <w:rPr>
          <w:color w:val="000000" w:themeColor="text1"/>
          <w:sz w:val="22"/>
          <w:szCs w:val="22"/>
        </w:rPr>
        <w:t>examenul</w:t>
      </w:r>
      <w:proofErr w:type="spellEnd"/>
      <w:r w:rsidR="00286FDC"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="00286FDC" w:rsidRPr="00125BC2">
        <w:rPr>
          <w:color w:val="000000" w:themeColor="text1"/>
          <w:sz w:val="22"/>
          <w:szCs w:val="22"/>
        </w:rPr>
        <w:t>promovare</w:t>
      </w:r>
      <w:proofErr w:type="spellEnd"/>
      <w:r w:rsidRPr="00125BC2">
        <w:rPr>
          <w:color w:val="000000" w:themeColor="text1"/>
          <w:sz w:val="22"/>
          <w:szCs w:val="22"/>
        </w:rPr>
        <w:t>;</w:t>
      </w:r>
    </w:p>
    <w:p w14:paraId="79EC30E8" w14:textId="050BE866" w:rsidR="004859D2" w:rsidRPr="00125BC2" w:rsidRDefault="004859D2" w:rsidP="00DC3B51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  <w:lang w:val="ro-RO"/>
        </w:rPr>
      </w:pPr>
      <w:r w:rsidRPr="00125BC2">
        <w:rPr>
          <w:color w:val="000000" w:themeColor="text1"/>
          <w:sz w:val="22"/>
          <w:szCs w:val="22"/>
          <w:lang w:val="ro-RO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  <w:lang w:val="ro-RO"/>
        </w:rPr>
        <w:t>28.05.2025</w:t>
      </w:r>
      <w:r w:rsidRPr="00125BC2">
        <w:rPr>
          <w:color w:val="000000" w:themeColor="text1"/>
          <w:sz w:val="22"/>
          <w:szCs w:val="22"/>
          <w:lang w:val="ro-RO"/>
        </w:rPr>
        <w:t xml:space="preserve">-Data organizare </w:t>
      </w:r>
      <w:r w:rsidR="00286FDC" w:rsidRPr="00125BC2">
        <w:rPr>
          <w:color w:val="000000" w:themeColor="text1"/>
          <w:sz w:val="22"/>
          <w:szCs w:val="22"/>
          <w:lang w:val="ro-RO"/>
        </w:rPr>
        <w:t>interviu-examen de promovare</w:t>
      </w:r>
      <w:r w:rsidRPr="00125BC2">
        <w:rPr>
          <w:color w:val="000000" w:themeColor="text1"/>
          <w:sz w:val="22"/>
          <w:szCs w:val="22"/>
          <w:lang w:val="ro-RO"/>
        </w:rPr>
        <w:t>;</w:t>
      </w:r>
    </w:p>
    <w:p w14:paraId="3111C687" w14:textId="77777777" w:rsidR="004859D2" w:rsidRPr="00125BC2" w:rsidRDefault="004859D2" w:rsidP="00DC3B51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  <w:lang w:val="ro-RO"/>
        </w:rPr>
      </w:pPr>
      <w:r w:rsidRPr="00125BC2">
        <w:rPr>
          <w:color w:val="000000" w:themeColor="text1"/>
          <w:sz w:val="22"/>
          <w:szCs w:val="22"/>
          <w:lang w:val="ro-RO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  <w:lang w:val="ro-RO"/>
        </w:rPr>
        <w:t>28.05.2025</w:t>
      </w:r>
      <w:r w:rsidRPr="00125BC2">
        <w:rPr>
          <w:color w:val="000000" w:themeColor="text1"/>
          <w:sz w:val="22"/>
          <w:szCs w:val="22"/>
          <w:lang w:val="ro-RO"/>
        </w:rPr>
        <w:t>-Afișare rezultate;</w:t>
      </w:r>
    </w:p>
    <w:p w14:paraId="60AAE1FF" w14:textId="313AF681" w:rsidR="00760A27" w:rsidRPr="00125BC2" w:rsidRDefault="004859D2" w:rsidP="00DC3B51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  <w:lang w:val="ro-RO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  <w:lang w:val="ro-RO"/>
        </w:rPr>
        <w:t>29.05.2025, ora 16</w:t>
      </w:r>
      <w:r w:rsidRPr="00125BC2">
        <w:rPr>
          <w:b/>
          <w:bCs/>
          <w:color w:val="000000" w:themeColor="text1"/>
          <w:sz w:val="22"/>
          <w:szCs w:val="22"/>
        </w:rPr>
        <w:t>:00</w:t>
      </w:r>
      <w:r w:rsidRPr="00125BC2">
        <w:rPr>
          <w:color w:val="000000" w:themeColor="text1"/>
          <w:sz w:val="22"/>
          <w:szCs w:val="22"/>
        </w:rPr>
        <w:t>-</w:t>
      </w:r>
      <w:r w:rsidRPr="00125BC2">
        <w:rPr>
          <w:color w:val="000000" w:themeColor="text1"/>
          <w:sz w:val="22"/>
          <w:szCs w:val="22"/>
          <w:lang w:val="ro-RO"/>
        </w:rPr>
        <w:t xml:space="preserve">Depunere contestații </w:t>
      </w:r>
      <w:r w:rsidR="00760A27" w:rsidRPr="00125BC2">
        <w:rPr>
          <w:color w:val="000000" w:themeColor="text1"/>
          <w:sz w:val="22"/>
          <w:szCs w:val="22"/>
          <w:lang w:val="ro-RO"/>
        </w:rPr>
        <w:t xml:space="preserve">privind rezultatul </w:t>
      </w:r>
      <w:r w:rsidR="00286FDC" w:rsidRPr="00125BC2">
        <w:rPr>
          <w:color w:val="000000" w:themeColor="text1"/>
          <w:sz w:val="22"/>
          <w:szCs w:val="22"/>
          <w:lang w:val="ro-RO"/>
        </w:rPr>
        <w:t>examenului de promovare</w:t>
      </w:r>
      <w:r w:rsidR="00760A27" w:rsidRPr="00125BC2">
        <w:rPr>
          <w:color w:val="000000" w:themeColor="text1"/>
          <w:sz w:val="22"/>
          <w:szCs w:val="22"/>
        </w:rPr>
        <w:t>;</w:t>
      </w:r>
    </w:p>
    <w:p w14:paraId="3A205118" w14:textId="5FDA1CDD" w:rsidR="00B006A1" w:rsidRDefault="00760A27" w:rsidP="00D95FFA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</w:rPr>
      </w:pPr>
      <w:r w:rsidRPr="00125BC2">
        <w:rPr>
          <w:color w:val="000000" w:themeColor="text1"/>
          <w:sz w:val="22"/>
          <w:szCs w:val="22"/>
        </w:rPr>
        <w:t xml:space="preserve">     -</w:t>
      </w:r>
      <w:r w:rsidRPr="00125BC2">
        <w:rPr>
          <w:b/>
          <w:bCs/>
          <w:color w:val="000000" w:themeColor="text1"/>
          <w:sz w:val="22"/>
          <w:szCs w:val="22"/>
        </w:rPr>
        <w:t>30.05.2025</w:t>
      </w:r>
      <w:r w:rsidRPr="00125BC2">
        <w:rPr>
          <w:color w:val="000000" w:themeColor="text1"/>
          <w:sz w:val="22"/>
          <w:szCs w:val="22"/>
        </w:rPr>
        <w:t xml:space="preserve">-Afișare </w:t>
      </w:r>
      <w:proofErr w:type="spellStart"/>
      <w:r w:rsidRPr="00125BC2">
        <w:rPr>
          <w:color w:val="000000" w:themeColor="text1"/>
          <w:sz w:val="22"/>
          <w:szCs w:val="22"/>
        </w:rPr>
        <w:t>rezultate</w:t>
      </w:r>
      <w:proofErr w:type="spellEnd"/>
      <w:r w:rsidRPr="00125BC2">
        <w:rPr>
          <w:color w:val="000000" w:themeColor="text1"/>
          <w:sz w:val="22"/>
          <w:szCs w:val="22"/>
        </w:rPr>
        <w:t xml:space="preserve"> finale, </w:t>
      </w:r>
      <w:proofErr w:type="spellStart"/>
      <w:r w:rsidRPr="00125BC2">
        <w:rPr>
          <w:color w:val="000000" w:themeColor="text1"/>
          <w:sz w:val="22"/>
          <w:szCs w:val="22"/>
        </w:rPr>
        <w:t>după</w:t>
      </w:r>
      <w:proofErr w:type="spellEnd"/>
      <w:r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="00DF3874" w:rsidRPr="00125BC2">
        <w:rPr>
          <w:color w:val="000000" w:themeColor="text1"/>
          <w:sz w:val="22"/>
          <w:szCs w:val="22"/>
        </w:rPr>
        <w:t>expirarea</w:t>
      </w:r>
      <w:proofErr w:type="spellEnd"/>
      <w:r w:rsidR="00DF3874" w:rsidRPr="00125BC2">
        <w:rPr>
          <w:color w:val="000000" w:themeColor="text1"/>
          <w:sz w:val="22"/>
          <w:szCs w:val="22"/>
        </w:rPr>
        <w:t xml:space="preserve"> </w:t>
      </w:r>
      <w:proofErr w:type="spellStart"/>
      <w:r w:rsidR="00DF3874" w:rsidRPr="00125BC2">
        <w:rPr>
          <w:color w:val="000000" w:themeColor="text1"/>
          <w:sz w:val="22"/>
          <w:szCs w:val="22"/>
        </w:rPr>
        <w:t>perioadei</w:t>
      </w:r>
      <w:proofErr w:type="spellEnd"/>
      <w:r w:rsidR="00DF3874" w:rsidRPr="00125BC2">
        <w:rPr>
          <w:color w:val="000000" w:themeColor="text1"/>
          <w:sz w:val="22"/>
          <w:szCs w:val="22"/>
        </w:rPr>
        <w:t xml:space="preserve"> de </w:t>
      </w:r>
      <w:proofErr w:type="spellStart"/>
      <w:r w:rsidR="00DF3874" w:rsidRPr="00125BC2">
        <w:rPr>
          <w:color w:val="000000" w:themeColor="text1"/>
          <w:sz w:val="22"/>
          <w:szCs w:val="22"/>
        </w:rPr>
        <w:t>depunere</w:t>
      </w:r>
      <w:proofErr w:type="spellEnd"/>
      <w:r w:rsidR="00DF3874" w:rsidRPr="00125BC2">
        <w:rPr>
          <w:color w:val="000000" w:themeColor="text1"/>
          <w:sz w:val="22"/>
          <w:szCs w:val="22"/>
        </w:rPr>
        <w:t xml:space="preserve"> a </w:t>
      </w:r>
      <w:proofErr w:type="spellStart"/>
      <w:r w:rsidR="00DF3874" w:rsidRPr="00125BC2">
        <w:rPr>
          <w:color w:val="000000" w:themeColor="text1"/>
          <w:sz w:val="22"/>
          <w:szCs w:val="22"/>
        </w:rPr>
        <w:t>contestațiilor</w:t>
      </w:r>
      <w:proofErr w:type="spellEnd"/>
      <w:r w:rsidR="00DF3874" w:rsidRPr="00125BC2">
        <w:rPr>
          <w:color w:val="000000" w:themeColor="text1"/>
          <w:sz w:val="22"/>
          <w:szCs w:val="22"/>
        </w:rPr>
        <w:t>;</w:t>
      </w:r>
    </w:p>
    <w:p w14:paraId="76BD6FC3" w14:textId="77777777" w:rsidR="00125BC2" w:rsidRPr="00125BC2" w:rsidRDefault="00125BC2" w:rsidP="00D95FFA">
      <w:pPr>
        <w:pStyle w:val="ListParagraph"/>
        <w:spacing w:after="240" w:line="360" w:lineRule="auto"/>
        <w:ind w:left="-142" w:right="-188" w:hanging="142"/>
        <w:jc w:val="both"/>
        <w:rPr>
          <w:color w:val="000000" w:themeColor="text1"/>
          <w:sz w:val="22"/>
          <w:szCs w:val="22"/>
          <w:lang w:val="ro-RO"/>
        </w:rPr>
      </w:pPr>
    </w:p>
    <w:p w14:paraId="50A9AD50" w14:textId="7793CCF5" w:rsidR="0017662A" w:rsidRPr="00125BC2" w:rsidRDefault="0017662A" w:rsidP="0017662A">
      <w:pPr>
        <w:spacing w:line="360" w:lineRule="auto"/>
        <w:ind w:left="-142" w:right="-188"/>
        <w:jc w:val="both"/>
        <w:rPr>
          <w:sz w:val="22"/>
          <w:szCs w:val="22"/>
        </w:rPr>
      </w:pPr>
      <w:r w:rsidRPr="00125BC2">
        <w:rPr>
          <w:sz w:val="22"/>
          <w:szCs w:val="22"/>
        </w:rPr>
        <w:t xml:space="preserve">         </w:t>
      </w:r>
      <w:r w:rsidR="00675F87" w:rsidRPr="00125BC2">
        <w:rPr>
          <w:sz w:val="22"/>
          <w:szCs w:val="22"/>
        </w:rPr>
        <w:t xml:space="preserve">       </w:t>
      </w:r>
      <w:r w:rsidR="00BB07F7" w:rsidRPr="00125BC2">
        <w:rPr>
          <w:sz w:val="22"/>
          <w:szCs w:val="22"/>
        </w:rPr>
        <w:t xml:space="preserve">                                     </w:t>
      </w:r>
      <w:r w:rsidRPr="00125BC2">
        <w:rPr>
          <w:sz w:val="22"/>
          <w:szCs w:val="22"/>
        </w:rPr>
        <w:t xml:space="preserve"> Director </w:t>
      </w:r>
      <w:proofErr w:type="spellStart"/>
      <w:r w:rsidRPr="00125BC2">
        <w:rPr>
          <w:sz w:val="22"/>
          <w:szCs w:val="22"/>
        </w:rPr>
        <w:t>executiv</w:t>
      </w:r>
      <w:proofErr w:type="spellEnd"/>
      <w:r w:rsidRPr="00125BC2">
        <w:rPr>
          <w:sz w:val="22"/>
          <w:szCs w:val="22"/>
        </w:rPr>
        <w:t xml:space="preserve">,                                                                     </w:t>
      </w:r>
    </w:p>
    <w:p w14:paraId="6272F0EF" w14:textId="4D923715" w:rsidR="0017662A" w:rsidRPr="00125BC2" w:rsidRDefault="0017662A" w:rsidP="00D95FFA">
      <w:pPr>
        <w:spacing w:line="360" w:lineRule="auto"/>
        <w:ind w:left="-142" w:right="-188"/>
        <w:jc w:val="both"/>
        <w:rPr>
          <w:sz w:val="22"/>
          <w:szCs w:val="22"/>
          <w:lang w:val="ro-RO"/>
        </w:rPr>
      </w:pPr>
      <w:r w:rsidRPr="00125BC2">
        <w:rPr>
          <w:sz w:val="22"/>
          <w:szCs w:val="22"/>
        </w:rPr>
        <w:t xml:space="preserve">        </w:t>
      </w:r>
      <w:r w:rsidR="00675F87" w:rsidRPr="00125BC2">
        <w:rPr>
          <w:sz w:val="22"/>
          <w:szCs w:val="22"/>
        </w:rPr>
        <w:t xml:space="preserve">       </w:t>
      </w:r>
      <w:r w:rsidRPr="00125BC2">
        <w:rPr>
          <w:sz w:val="22"/>
          <w:szCs w:val="22"/>
        </w:rPr>
        <w:t xml:space="preserve"> </w:t>
      </w:r>
      <w:r w:rsidR="00BB07F7" w:rsidRPr="00125BC2">
        <w:rPr>
          <w:sz w:val="22"/>
          <w:szCs w:val="22"/>
        </w:rPr>
        <w:t xml:space="preserve">                                     </w:t>
      </w:r>
      <w:r w:rsidRPr="00125BC2">
        <w:rPr>
          <w:sz w:val="22"/>
          <w:szCs w:val="22"/>
        </w:rPr>
        <w:t xml:space="preserve"> Dr. Corina </w:t>
      </w:r>
      <w:proofErr w:type="spellStart"/>
      <w:r w:rsidRPr="00125BC2">
        <w:rPr>
          <w:sz w:val="22"/>
          <w:szCs w:val="22"/>
        </w:rPr>
        <w:t>Gîscă</w:t>
      </w:r>
      <w:proofErr w:type="spellEnd"/>
      <w:r w:rsidRPr="00125BC2">
        <w:rPr>
          <w:sz w:val="22"/>
          <w:szCs w:val="22"/>
        </w:rPr>
        <w:t xml:space="preserve">                                                                       </w:t>
      </w:r>
    </w:p>
    <w:bookmarkEnd w:id="1"/>
    <w:p w14:paraId="274919AB" w14:textId="77777777" w:rsidR="00125BC2" w:rsidRDefault="00BB07F7" w:rsidP="00BB07F7">
      <w:pPr>
        <w:spacing w:line="360" w:lineRule="auto"/>
        <w:ind w:left="-142" w:right="-188"/>
        <w:jc w:val="both"/>
        <w:rPr>
          <w:sz w:val="22"/>
          <w:szCs w:val="22"/>
        </w:rPr>
      </w:pPr>
      <w:r w:rsidRPr="00125BC2">
        <w:rPr>
          <w:sz w:val="22"/>
          <w:szCs w:val="22"/>
        </w:rPr>
        <w:t xml:space="preserve">                                                                                                       </w:t>
      </w:r>
      <w:r w:rsidR="00D95FFA" w:rsidRPr="00125BC2">
        <w:rPr>
          <w:sz w:val="22"/>
          <w:szCs w:val="22"/>
        </w:rPr>
        <w:t xml:space="preserve">     </w:t>
      </w:r>
      <w:r w:rsidRPr="00125BC2">
        <w:rPr>
          <w:sz w:val="22"/>
          <w:szCs w:val="22"/>
        </w:rPr>
        <w:t xml:space="preserve"> </w:t>
      </w:r>
    </w:p>
    <w:p w14:paraId="223DFB9A" w14:textId="77777777" w:rsidR="00125BC2" w:rsidRDefault="00125BC2" w:rsidP="00BB07F7">
      <w:pPr>
        <w:spacing w:line="360" w:lineRule="auto"/>
        <w:ind w:left="-142" w:right="-188"/>
        <w:jc w:val="both"/>
        <w:rPr>
          <w:sz w:val="22"/>
          <w:szCs w:val="22"/>
        </w:rPr>
      </w:pPr>
    </w:p>
    <w:p w14:paraId="3068C15D" w14:textId="77777777" w:rsidR="00125BC2" w:rsidRDefault="00125BC2" w:rsidP="00BB07F7">
      <w:pPr>
        <w:spacing w:line="360" w:lineRule="auto"/>
        <w:ind w:left="-142" w:right="-188"/>
        <w:jc w:val="both"/>
        <w:rPr>
          <w:sz w:val="22"/>
          <w:szCs w:val="22"/>
        </w:rPr>
      </w:pPr>
    </w:p>
    <w:p w14:paraId="459D77DB" w14:textId="77777777" w:rsidR="00125BC2" w:rsidRDefault="00125BC2" w:rsidP="00BB07F7">
      <w:pPr>
        <w:spacing w:line="360" w:lineRule="auto"/>
        <w:ind w:left="-142" w:right="-188"/>
        <w:jc w:val="both"/>
        <w:rPr>
          <w:sz w:val="22"/>
          <w:szCs w:val="22"/>
        </w:rPr>
      </w:pPr>
    </w:p>
    <w:p w14:paraId="2BD58455" w14:textId="77CD2DCD" w:rsidR="00BB07F7" w:rsidRPr="00125BC2" w:rsidRDefault="00125BC2" w:rsidP="00BB07F7">
      <w:pPr>
        <w:spacing w:line="360" w:lineRule="auto"/>
        <w:ind w:left="-142" w:right="-1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proofErr w:type="spellStart"/>
      <w:r w:rsidR="00BB07F7" w:rsidRPr="00125BC2">
        <w:rPr>
          <w:sz w:val="22"/>
          <w:szCs w:val="22"/>
        </w:rPr>
        <w:t>Șef</w:t>
      </w:r>
      <w:proofErr w:type="spellEnd"/>
      <w:r w:rsidR="00BB07F7" w:rsidRPr="00125BC2">
        <w:rPr>
          <w:sz w:val="22"/>
          <w:szCs w:val="22"/>
        </w:rPr>
        <w:t xml:space="preserve"> Serviciu RUNOS,</w:t>
      </w:r>
    </w:p>
    <w:p w14:paraId="76D021A7" w14:textId="5ED31479" w:rsidR="008E4D8A" w:rsidRPr="00125BC2" w:rsidRDefault="00BB07F7" w:rsidP="00D95FFA">
      <w:pPr>
        <w:spacing w:line="360" w:lineRule="auto"/>
        <w:ind w:left="-142" w:right="-188"/>
        <w:jc w:val="both"/>
        <w:rPr>
          <w:sz w:val="22"/>
          <w:szCs w:val="22"/>
        </w:rPr>
      </w:pPr>
      <w:r w:rsidRPr="00125BC2">
        <w:rPr>
          <w:sz w:val="22"/>
          <w:szCs w:val="22"/>
        </w:rPr>
        <w:t xml:space="preserve">                                                                                                        </w:t>
      </w:r>
      <w:r w:rsidR="00D95FFA" w:rsidRPr="00125BC2">
        <w:rPr>
          <w:sz w:val="22"/>
          <w:szCs w:val="22"/>
        </w:rPr>
        <w:t xml:space="preserve">    </w:t>
      </w:r>
      <w:r w:rsidRPr="00125BC2">
        <w:rPr>
          <w:sz w:val="22"/>
          <w:szCs w:val="22"/>
        </w:rPr>
        <w:t xml:space="preserve"> Ec. Cătălina Benchea</w:t>
      </w:r>
      <w:bookmarkEnd w:id="2"/>
    </w:p>
    <w:sectPr w:rsidR="008E4D8A" w:rsidRPr="00125BC2" w:rsidSect="00DF526C"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5C764" w14:textId="77777777" w:rsidR="00DB2A05" w:rsidRDefault="00DB2A05">
      <w:r>
        <w:separator/>
      </w:r>
    </w:p>
  </w:endnote>
  <w:endnote w:type="continuationSeparator" w:id="0">
    <w:p w14:paraId="7F479253" w14:textId="77777777" w:rsidR="00DB2A05" w:rsidRDefault="00DB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96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D9437" w14:textId="77777777" w:rsidR="00BC2E8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C0195" w14:textId="77777777" w:rsidR="00BC2E8B" w:rsidRDefault="00BC2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C9A83" w14:textId="77777777" w:rsidR="00DB2A05" w:rsidRDefault="00DB2A05">
      <w:r>
        <w:separator/>
      </w:r>
    </w:p>
  </w:footnote>
  <w:footnote w:type="continuationSeparator" w:id="0">
    <w:p w14:paraId="34D229F1" w14:textId="77777777" w:rsidR="00DB2A05" w:rsidRDefault="00DB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633"/>
    <w:multiLevelType w:val="hybridMultilevel"/>
    <w:tmpl w:val="C85E657E"/>
    <w:lvl w:ilvl="0" w:tplc="289EA77C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FBA1790"/>
    <w:multiLevelType w:val="hybridMultilevel"/>
    <w:tmpl w:val="4B881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A0FEB"/>
    <w:multiLevelType w:val="hybridMultilevel"/>
    <w:tmpl w:val="B3BCB7B0"/>
    <w:lvl w:ilvl="0" w:tplc="04090001">
      <w:start w:val="1"/>
      <w:numFmt w:val="bullet"/>
      <w:lvlText w:val=""/>
      <w:lvlJc w:val="left"/>
      <w:pPr>
        <w:ind w:left="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3" w15:restartNumberingAfterBreak="0">
    <w:nsid w:val="39E8323B"/>
    <w:multiLevelType w:val="hybridMultilevel"/>
    <w:tmpl w:val="9D02D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13D53"/>
    <w:multiLevelType w:val="hybridMultilevel"/>
    <w:tmpl w:val="94201424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AF2777C"/>
    <w:multiLevelType w:val="hybridMultilevel"/>
    <w:tmpl w:val="0318F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A65AE"/>
    <w:multiLevelType w:val="hybridMultilevel"/>
    <w:tmpl w:val="A1EA30AE"/>
    <w:lvl w:ilvl="0" w:tplc="01A8EC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10B57"/>
    <w:multiLevelType w:val="hybridMultilevel"/>
    <w:tmpl w:val="89E46A28"/>
    <w:lvl w:ilvl="0" w:tplc="0409000B">
      <w:start w:val="1"/>
      <w:numFmt w:val="bullet"/>
      <w:lvlText w:val="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 w16cid:durableId="1758942374">
    <w:abstractNumId w:val="3"/>
  </w:num>
  <w:num w:numId="2" w16cid:durableId="1499810400">
    <w:abstractNumId w:val="0"/>
  </w:num>
  <w:num w:numId="3" w16cid:durableId="1232351822">
    <w:abstractNumId w:val="1"/>
  </w:num>
  <w:num w:numId="4" w16cid:durableId="1861821785">
    <w:abstractNumId w:val="7"/>
  </w:num>
  <w:num w:numId="5" w16cid:durableId="1596666437">
    <w:abstractNumId w:val="4"/>
  </w:num>
  <w:num w:numId="6" w16cid:durableId="942304946">
    <w:abstractNumId w:val="6"/>
  </w:num>
  <w:num w:numId="7" w16cid:durableId="746344628">
    <w:abstractNumId w:val="5"/>
  </w:num>
  <w:num w:numId="8" w16cid:durableId="1205218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2A"/>
    <w:rsid w:val="00003D56"/>
    <w:rsid w:val="00097866"/>
    <w:rsid w:val="000B0B49"/>
    <w:rsid w:val="000C6314"/>
    <w:rsid w:val="000F6C06"/>
    <w:rsid w:val="00125BC2"/>
    <w:rsid w:val="00126548"/>
    <w:rsid w:val="0013055F"/>
    <w:rsid w:val="001627D9"/>
    <w:rsid w:val="0017662A"/>
    <w:rsid w:val="001D3BC2"/>
    <w:rsid w:val="001F6590"/>
    <w:rsid w:val="00203225"/>
    <w:rsid w:val="00223B51"/>
    <w:rsid w:val="0027229E"/>
    <w:rsid w:val="00286FDC"/>
    <w:rsid w:val="002B64AF"/>
    <w:rsid w:val="002C32A6"/>
    <w:rsid w:val="002E370E"/>
    <w:rsid w:val="002F3B67"/>
    <w:rsid w:val="003259C1"/>
    <w:rsid w:val="003A3183"/>
    <w:rsid w:val="003F6FF7"/>
    <w:rsid w:val="00400DDB"/>
    <w:rsid w:val="00405DD5"/>
    <w:rsid w:val="004352AB"/>
    <w:rsid w:val="0047615A"/>
    <w:rsid w:val="004838F0"/>
    <w:rsid w:val="004859D2"/>
    <w:rsid w:val="0049192D"/>
    <w:rsid w:val="004A2B51"/>
    <w:rsid w:val="004A4A77"/>
    <w:rsid w:val="004D5312"/>
    <w:rsid w:val="005770D0"/>
    <w:rsid w:val="005A6DB4"/>
    <w:rsid w:val="005F4C97"/>
    <w:rsid w:val="006111C2"/>
    <w:rsid w:val="006147E5"/>
    <w:rsid w:val="00623977"/>
    <w:rsid w:val="00627F6E"/>
    <w:rsid w:val="00655D78"/>
    <w:rsid w:val="00655F42"/>
    <w:rsid w:val="00675F87"/>
    <w:rsid w:val="00681976"/>
    <w:rsid w:val="006A05E0"/>
    <w:rsid w:val="00760A27"/>
    <w:rsid w:val="007C3DDF"/>
    <w:rsid w:val="00803393"/>
    <w:rsid w:val="00821DF4"/>
    <w:rsid w:val="00823B3A"/>
    <w:rsid w:val="008644FF"/>
    <w:rsid w:val="0089120E"/>
    <w:rsid w:val="008B56E0"/>
    <w:rsid w:val="008B5F8D"/>
    <w:rsid w:val="008C3D6B"/>
    <w:rsid w:val="008D064F"/>
    <w:rsid w:val="008E4D8A"/>
    <w:rsid w:val="00905C87"/>
    <w:rsid w:val="0092189D"/>
    <w:rsid w:val="0095707C"/>
    <w:rsid w:val="00957E8E"/>
    <w:rsid w:val="009A7633"/>
    <w:rsid w:val="009B062D"/>
    <w:rsid w:val="009F337F"/>
    <w:rsid w:val="00A2199B"/>
    <w:rsid w:val="00AD3F72"/>
    <w:rsid w:val="00B006A1"/>
    <w:rsid w:val="00B062B9"/>
    <w:rsid w:val="00B13ACC"/>
    <w:rsid w:val="00B352A8"/>
    <w:rsid w:val="00B8745D"/>
    <w:rsid w:val="00BB07F7"/>
    <w:rsid w:val="00BB3989"/>
    <w:rsid w:val="00BB48AE"/>
    <w:rsid w:val="00BC2E8B"/>
    <w:rsid w:val="00BD646A"/>
    <w:rsid w:val="00BD7743"/>
    <w:rsid w:val="00C46CB2"/>
    <w:rsid w:val="00C642AD"/>
    <w:rsid w:val="00C84062"/>
    <w:rsid w:val="00CB07F3"/>
    <w:rsid w:val="00CB57A7"/>
    <w:rsid w:val="00CC64CF"/>
    <w:rsid w:val="00CF3033"/>
    <w:rsid w:val="00D01FF9"/>
    <w:rsid w:val="00D7325A"/>
    <w:rsid w:val="00D7564B"/>
    <w:rsid w:val="00D83FE6"/>
    <w:rsid w:val="00D95FFA"/>
    <w:rsid w:val="00DB2A05"/>
    <w:rsid w:val="00DC3B51"/>
    <w:rsid w:val="00DF359D"/>
    <w:rsid w:val="00DF3874"/>
    <w:rsid w:val="00DF526C"/>
    <w:rsid w:val="00E173D9"/>
    <w:rsid w:val="00E307D6"/>
    <w:rsid w:val="00E40D4D"/>
    <w:rsid w:val="00E639A7"/>
    <w:rsid w:val="00E730AC"/>
    <w:rsid w:val="00E86D47"/>
    <w:rsid w:val="00E913EB"/>
    <w:rsid w:val="00E97F77"/>
    <w:rsid w:val="00EA74B5"/>
    <w:rsid w:val="00F03617"/>
    <w:rsid w:val="00F65499"/>
    <w:rsid w:val="00F73F78"/>
    <w:rsid w:val="00FC7CAE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0BF2"/>
  <w15:chartTrackingRefBased/>
  <w15:docId w15:val="{B83BBFF1-E207-41D9-B018-7C58A110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2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6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6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6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6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6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6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6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6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6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6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6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6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62A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76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62A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76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DB4"/>
    <w:rPr>
      <w:color w:val="605E5C"/>
      <w:shd w:val="clear" w:color="auto" w:fill="E1DFDD"/>
    </w:rPr>
  </w:style>
  <w:style w:type="character" w:customStyle="1" w:styleId="sden">
    <w:name w:val="s_den"/>
    <w:basedOn w:val="DefaultParagraphFont"/>
    <w:rsid w:val="00DF526C"/>
  </w:style>
  <w:style w:type="character" w:customStyle="1" w:styleId="shdr">
    <w:name w:val="s_hdr"/>
    <w:basedOn w:val="DefaultParagraphFont"/>
    <w:rsid w:val="00DF526C"/>
  </w:style>
  <w:style w:type="character" w:customStyle="1" w:styleId="semtttl">
    <w:name w:val="s_emt_ttl"/>
    <w:basedOn w:val="DefaultParagraphFont"/>
    <w:rsid w:val="00DF526C"/>
  </w:style>
  <w:style w:type="character" w:customStyle="1" w:styleId="semtbdy">
    <w:name w:val="s_emt_bdy"/>
    <w:basedOn w:val="DefaultParagraphFont"/>
    <w:rsid w:val="00DF526C"/>
  </w:style>
  <w:style w:type="character" w:customStyle="1" w:styleId="spubttl">
    <w:name w:val="s_pub_ttl"/>
    <w:basedOn w:val="DefaultParagraphFont"/>
    <w:rsid w:val="00DF526C"/>
  </w:style>
  <w:style w:type="character" w:customStyle="1" w:styleId="spubbdy">
    <w:name w:val="s_pub_bdy"/>
    <w:basedOn w:val="DefaultParagraphFont"/>
    <w:rsid w:val="00DF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spias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nos@dspi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Maria</dc:creator>
  <cp:keywords/>
  <dc:description/>
  <cp:lastModifiedBy>b Maria</cp:lastModifiedBy>
  <cp:revision>51</cp:revision>
  <cp:lastPrinted>2025-05-14T09:24:00Z</cp:lastPrinted>
  <dcterms:created xsi:type="dcterms:W3CDTF">2025-05-09T10:38:00Z</dcterms:created>
  <dcterms:modified xsi:type="dcterms:W3CDTF">2025-05-14T09:26:00Z</dcterms:modified>
</cp:coreProperties>
</file>