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F4DC8" w14:textId="77777777" w:rsidR="00742F50" w:rsidRDefault="00742F50" w:rsidP="00E86EEF">
      <w:pPr>
        <w:spacing w:after="0" w:line="240" w:lineRule="auto"/>
        <w:jc w:val="center"/>
        <w:rPr>
          <w:rFonts w:ascii="Times New Roman" w:eastAsia="Times New Roman" w:hAnsi="Times New Roman"/>
          <w:b/>
          <w:bCs/>
          <w:sz w:val="26"/>
          <w:szCs w:val="26"/>
        </w:rPr>
      </w:pPr>
      <w:bookmarkStart w:id="0" w:name="_GoBack"/>
      <w:bookmarkEnd w:id="0"/>
    </w:p>
    <w:p w14:paraId="6C207364" w14:textId="77777777" w:rsidR="00742F50" w:rsidRDefault="00742F50" w:rsidP="00E86EEF">
      <w:pPr>
        <w:spacing w:after="0" w:line="240" w:lineRule="auto"/>
        <w:jc w:val="center"/>
        <w:rPr>
          <w:rFonts w:ascii="Times New Roman" w:eastAsia="Times New Roman" w:hAnsi="Times New Roman"/>
          <w:b/>
          <w:bCs/>
          <w:sz w:val="26"/>
          <w:szCs w:val="26"/>
        </w:rPr>
      </w:pPr>
    </w:p>
    <w:p w14:paraId="462F2064" w14:textId="11DEF94C" w:rsidR="00B15634" w:rsidRDefault="00E109C5" w:rsidP="00E86EEF">
      <w:pPr>
        <w:spacing w:after="0" w:line="240" w:lineRule="auto"/>
        <w:jc w:val="center"/>
        <w:rPr>
          <w:rFonts w:ascii="Times New Roman" w:eastAsia="Times New Roman" w:hAnsi="Times New Roman"/>
          <w:b/>
          <w:bCs/>
          <w:sz w:val="26"/>
          <w:szCs w:val="26"/>
        </w:rPr>
      </w:pPr>
      <w:r>
        <w:rPr>
          <w:noProof/>
        </w:rPr>
        <w:drawing>
          <wp:inline distT="0" distB="0" distL="0" distR="0" wp14:anchorId="41B97DE4" wp14:editId="6A95F23C">
            <wp:extent cx="6196330" cy="1310640"/>
            <wp:effectExtent l="0" t="0" r="0" b="3810"/>
            <wp:docPr id="1" name="Pictur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8056" cy="1311005"/>
                    </a:xfrm>
                    <a:prstGeom prst="rect">
                      <a:avLst/>
                    </a:prstGeom>
                    <a:noFill/>
                    <a:ln>
                      <a:noFill/>
                    </a:ln>
                  </pic:spPr>
                </pic:pic>
              </a:graphicData>
            </a:graphic>
          </wp:inline>
        </w:drawing>
      </w:r>
    </w:p>
    <w:p w14:paraId="59079EA6" w14:textId="77777777" w:rsidR="00B15634" w:rsidRDefault="00B15634" w:rsidP="00E86EEF">
      <w:pPr>
        <w:spacing w:after="0" w:line="240" w:lineRule="auto"/>
        <w:jc w:val="center"/>
        <w:rPr>
          <w:rFonts w:ascii="Times New Roman" w:eastAsia="Times New Roman" w:hAnsi="Times New Roman"/>
          <w:b/>
          <w:bCs/>
          <w:sz w:val="26"/>
          <w:szCs w:val="26"/>
        </w:rPr>
      </w:pPr>
    </w:p>
    <w:p w14:paraId="6E525AC9" w14:textId="277955CB" w:rsidR="00E109C5" w:rsidRDefault="00E109C5" w:rsidP="00E109C5">
      <w:pPr>
        <w:spacing w:after="0" w:line="240" w:lineRule="auto"/>
        <w:rPr>
          <w:rFonts w:ascii="Times New Roman" w:eastAsia="Times New Roman" w:hAnsi="Times New Roman"/>
          <w:b/>
          <w:bCs/>
          <w:sz w:val="28"/>
          <w:szCs w:val="28"/>
        </w:rPr>
      </w:pPr>
    </w:p>
    <w:p w14:paraId="428846AE" w14:textId="43AA10C6" w:rsidR="00CE5A60" w:rsidRDefault="00CE5A60" w:rsidP="00E86EEF">
      <w:pPr>
        <w:spacing w:after="0" w:line="240" w:lineRule="auto"/>
        <w:jc w:val="center"/>
        <w:rPr>
          <w:rFonts w:ascii="Times New Roman" w:eastAsia="Times New Roman" w:hAnsi="Times New Roman"/>
          <w:b/>
          <w:bCs/>
          <w:sz w:val="28"/>
          <w:szCs w:val="28"/>
        </w:rPr>
      </w:pPr>
      <w:r w:rsidRPr="00B15634">
        <w:rPr>
          <w:rFonts w:ascii="Times New Roman" w:eastAsia="Times New Roman" w:hAnsi="Times New Roman"/>
          <w:b/>
          <w:bCs/>
          <w:sz w:val="28"/>
          <w:szCs w:val="28"/>
        </w:rPr>
        <w:t xml:space="preserve">DOSARUL </w:t>
      </w:r>
      <w:r w:rsidR="00E86EEF" w:rsidRPr="00B15634">
        <w:rPr>
          <w:rFonts w:ascii="Times New Roman" w:eastAsia="Times New Roman" w:hAnsi="Times New Roman"/>
          <w:b/>
          <w:bCs/>
          <w:sz w:val="28"/>
          <w:szCs w:val="28"/>
        </w:rPr>
        <w:t xml:space="preserve">DE ANGAJARE </w:t>
      </w:r>
      <w:r w:rsidRPr="00B15634">
        <w:rPr>
          <w:rFonts w:ascii="Times New Roman" w:eastAsia="Times New Roman" w:hAnsi="Times New Roman"/>
          <w:b/>
          <w:bCs/>
          <w:sz w:val="28"/>
          <w:szCs w:val="28"/>
        </w:rPr>
        <w:t>VA CUPRINDE URMATOARELE ACTE:</w:t>
      </w:r>
    </w:p>
    <w:p w14:paraId="010C54E9" w14:textId="724F08A8" w:rsidR="00CE5A60" w:rsidRDefault="00CE5A60" w:rsidP="00CE5A60">
      <w:pPr>
        <w:spacing w:after="0" w:line="240" w:lineRule="auto"/>
        <w:jc w:val="both"/>
        <w:rPr>
          <w:rFonts w:ascii="Times New Roman" w:eastAsia="Times New Roman" w:hAnsi="Times New Roman"/>
          <w:sz w:val="26"/>
          <w:szCs w:val="26"/>
        </w:rPr>
      </w:pPr>
    </w:p>
    <w:p w14:paraId="51221E00" w14:textId="547A0FDD" w:rsidR="00CE5A60" w:rsidRPr="00742F50" w:rsidRDefault="008C6977" w:rsidP="00E109C5">
      <w:pPr>
        <w:pStyle w:val="ListParagraph"/>
        <w:numPr>
          <w:ilvl w:val="0"/>
          <w:numId w:val="4"/>
        </w:numPr>
        <w:spacing w:after="0" w:line="240" w:lineRule="auto"/>
        <w:jc w:val="both"/>
        <w:rPr>
          <w:rFonts w:ascii="Times New Roman" w:eastAsia="Times New Roman" w:hAnsi="Times New Roman"/>
          <w:sz w:val="24"/>
          <w:szCs w:val="24"/>
        </w:rPr>
      </w:pPr>
      <w:r w:rsidRPr="00742F50">
        <w:rPr>
          <w:rFonts w:ascii="Times New Roman" w:eastAsia="Times New Roman" w:hAnsi="Times New Roman"/>
          <w:sz w:val="24"/>
          <w:szCs w:val="24"/>
        </w:rPr>
        <w:t>adeverinta de repartizare spital plătitor</w:t>
      </w:r>
      <w:r w:rsidR="00742F50" w:rsidRPr="00742F50">
        <w:rPr>
          <w:rFonts w:ascii="Times New Roman" w:eastAsia="Times New Roman" w:hAnsi="Times New Roman"/>
          <w:sz w:val="24"/>
          <w:szCs w:val="24"/>
        </w:rPr>
        <w:t xml:space="preserve">, </w:t>
      </w:r>
      <w:r w:rsidR="00DC6E52">
        <w:rPr>
          <w:rFonts w:ascii="Times New Roman" w:eastAsia="Times New Roman" w:hAnsi="Times New Roman"/>
          <w:sz w:val="24"/>
          <w:szCs w:val="24"/>
        </w:rPr>
        <w:t>adeverinţă</w:t>
      </w:r>
      <w:r w:rsidR="00742F50" w:rsidRPr="00742F50">
        <w:rPr>
          <w:rFonts w:ascii="Times New Roman" w:eastAsia="Times New Roman" w:hAnsi="Times New Roman"/>
          <w:sz w:val="24"/>
          <w:szCs w:val="24"/>
        </w:rPr>
        <w:t>/ordin de confirmare  în specialtate rezidentiat;</w:t>
      </w:r>
    </w:p>
    <w:p w14:paraId="5A2028EE" w14:textId="77777777" w:rsidR="00742F50" w:rsidRPr="00742F50" w:rsidRDefault="00742F50" w:rsidP="00E109C5">
      <w:pPr>
        <w:pStyle w:val="al"/>
        <w:numPr>
          <w:ilvl w:val="0"/>
          <w:numId w:val="4"/>
        </w:numPr>
        <w:rPr>
          <w:color w:val="333333"/>
        </w:rPr>
      </w:pPr>
      <w:r w:rsidRPr="00742F50">
        <w:rPr>
          <w:color w:val="333333"/>
        </w:rPr>
        <w:t>copia actului de identitate sau orice alt document care atestă identitatea, potrivit legii, aflate în termen de valabilitate;</w:t>
      </w:r>
    </w:p>
    <w:p w14:paraId="1ECF1897" w14:textId="35163C1A" w:rsidR="00742F50" w:rsidRPr="00742F50" w:rsidRDefault="00742F50" w:rsidP="00E109C5">
      <w:pPr>
        <w:pStyle w:val="al"/>
        <w:numPr>
          <w:ilvl w:val="0"/>
          <w:numId w:val="4"/>
        </w:numPr>
        <w:rPr>
          <w:color w:val="333333"/>
        </w:rPr>
      </w:pPr>
      <w:r w:rsidRPr="00742F50">
        <w:rPr>
          <w:color w:val="333333"/>
        </w:rPr>
        <w:t>copia certificatului de căsătorie sau a altui document prin care s-a realizat schimbarea de nume, după caz;</w:t>
      </w:r>
    </w:p>
    <w:p w14:paraId="1BD285B2" w14:textId="77777777" w:rsidR="00CE5A60" w:rsidRPr="00742F50" w:rsidRDefault="00CE5A60" w:rsidP="00E109C5">
      <w:pPr>
        <w:numPr>
          <w:ilvl w:val="0"/>
          <w:numId w:val="4"/>
        </w:numPr>
        <w:spacing w:after="0" w:line="240" w:lineRule="auto"/>
        <w:jc w:val="both"/>
        <w:rPr>
          <w:rFonts w:ascii="Times New Roman" w:eastAsia="Times New Roman" w:hAnsi="Times New Roman"/>
          <w:vanish/>
          <w:sz w:val="24"/>
          <w:szCs w:val="24"/>
        </w:rPr>
      </w:pPr>
      <w:r w:rsidRPr="00742F50">
        <w:rPr>
          <w:rFonts w:ascii="Times New Roman" w:eastAsia="Times New Roman" w:hAnsi="Times New Roman"/>
          <w:vanish/>
          <w:sz w:val="24"/>
          <w:szCs w:val="24"/>
        </w:rPr>
        <w:t>|[c) copiile documentelor care sã ateste nivelul studiilor ºi ale altor acte care atestã efectuarea unor specializãri, copiile documentelor care atestã îndeplinirea condiþiilor specifice;</w:t>
      </w:r>
      <w:r w:rsidRPr="00742F50">
        <w:rPr>
          <w:rFonts w:ascii="Times New Roman" w:eastAsia="Times New Roman" w:hAnsi="Times New Roman"/>
          <w:i/>
          <w:iCs/>
          <w:vanish/>
          <w:sz w:val="24"/>
          <w:szCs w:val="24"/>
        </w:rPr>
        <w:t> (text original în vigoare pânã la 24 noiembrie 2014)</w:t>
      </w:r>
      <w:r w:rsidRPr="00742F50">
        <w:rPr>
          <w:rFonts w:ascii="Times New Roman" w:eastAsia="Times New Roman" w:hAnsi="Times New Roman"/>
          <w:vanish/>
          <w:sz w:val="24"/>
          <w:szCs w:val="24"/>
        </w:rPr>
        <w:t xml:space="preserve"> ]| </w:t>
      </w:r>
    </w:p>
    <w:p w14:paraId="765FAF43" w14:textId="46040C38" w:rsidR="00CE5A60" w:rsidRPr="00742F50" w:rsidRDefault="00CE5A60" w:rsidP="00E109C5">
      <w:pPr>
        <w:pStyle w:val="ListParagraph"/>
        <w:numPr>
          <w:ilvl w:val="0"/>
          <w:numId w:val="4"/>
        </w:numPr>
        <w:spacing w:after="0" w:line="240" w:lineRule="auto"/>
        <w:jc w:val="both"/>
        <w:rPr>
          <w:rFonts w:ascii="Times New Roman" w:eastAsia="Times New Roman" w:hAnsi="Times New Roman"/>
          <w:sz w:val="24"/>
          <w:szCs w:val="24"/>
        </w:rPr>
      </w:pPr>
      <w:r w:rsidRPr="00742F50">
        <w:rPr>
          <w:rFonts w:ascii="Times New Roman" w:eastAsia="Times New Roman" w:hAnsi="Times New Roman"/>
          <w:sz w:val="24"/>
          <w:szCs w:val="24"/>
        </w:rPr>
        <w:t>copiile documentelor care să ateste nivelul studiilor</w:t>
      </w:r>
      <w:r w:rsidR="00742F50" w:rsidRPr="00742F50">
        <w:rPr>
          <w:rFonts w:ascii="Times New Roman" w:eastAsia="Times New Roman" w:hAnsi="Times New Roman"/>
          <w:sz w:val="24"/>
          <w:szCs w:val="24"/>
        </w:rPr>
        <w:t xml:space="preserve"> - licenta sau adeverinta;</w:t>
      </w:r>
    </w:p>
    <w:p w14:paraId="4FD3A6FC" w14:textId="0A0B19FD" w:rsidR="00CE5A60" w:rsidRPr="00742F50" w:rsidRDefault="00CE5A60" w:rsidP="00E109C5">
      <w:pPr>
        <w:pStyle w:val="ListParagraph"/>
        <w:numPr>
          <w:ilvl w:val="0"/>
          <w:numId w:val="4"/>
        </w:numPr>
        <w:spacing w:after="0" w:line="240" w:lineRule="auto"/>
        <w:jc w:val="both"/>
        <w:rPr>
          <w:rFonts w:ascii="Times New Roman" w:eastAsia="Times New Roman" w:hAnsi="Times New Roman"/>
          <w:vanish/>
          <w:sz w:val="24"/>
          <w:szCs w:val="24"/>
        </w:rPr>
      </w:pPr>
      <w:r w:rsidRPr="00742F50">
        <w:rPr>
          <w:rFonts w:ascii="Times New Roman" w:eastAsia="Times New Roman" w:hAnsi="Times New Roman"/>
          <w:vanish/>
          <w:sz w:val="24"/>
          <w:szCs w:val="24"/>
        </w:rPr>
        <w:t>|[d) copia carnetului de muncã, conformã cu originalul, sau, dupã caz, o adeverinþã care sã ateste vechimea în muncã, în meserie ºi/sau în specialitatea studiilor;</w:t>
      </w:r>
      <w:r w:rsidRPr="00742F50">
        <w:rPr>
          <w:rFonts w:ascii="Times New Roman" w:eastAsia="Times New Roman" w:hAnsi="Times New Roman"/>
          <w:i/>
          <w:iCs/>
          <w:vanish/>
          <w:sz w:val="24"/>
          <w:szCs w:val="24"/>
        </w:rPr>
        <w:t> (text original în vigoare pânã la 24 noiembrie 2014)</w:t>
      </w:r>
      <w:r w:rsidRPr="00742F50">
        <w:rPr>
          <w:rFonts w:ascii="Times New Roman" w:eastAsia="Times New Roman" w:hAnsi="Times New Roman"/>
          <w:vanish/>
          <w:sz w:val="24"/>
          <w:szCs w:val="24"/>
        </w:rPr>
        <w:t xml:space="preserve"> ]| </w:t>
      </w:r>
    </w:p>
    <w:p w14:paraId="05B9DEF4" w14:textId="38B565A8" w:rsidR="00CE5A60" w:rsidRPr="00742F50" w:rsidRDefault="00CE5A60" w:rsidP="00E109C5">
      <w:pPr>
        <w:pStyle w:val="ListParagraph"/>
        <w:numPr>
          <w:ilvl w:val="0"/>
          <w:numId w:val="4"/>
        </w:numPr>
        <w:spacing w:after="0" w:line="240" w:lineRule="auto"/>
        <w:jc w:val="both"/>
        <w:rPr>
          <w:rFonts w:ascii="Times New Roman" w:eastAsia="Times New Roman" w:hAnsi="Times New Roman"/>
          <w:sz w:val="24"/>
          <w:szCs w:val="24"/>
        </w:rPr>
      </w:pPr>
      <w:r w:rsidRPr="00742F50">
        <w:rPr>
          <w:rFonts w:ascii="Times New Roman" w:eastAsia="Times New Roman" w:hAnsi="Times New Roman"/>
          <w:sz w:val="24"/>
          <w:szCs w:val="24"/>
        </w:rPr>
        <w:t xml:space="preserve">carnetul de muncă sau, după caz, adeverințele care atestă vechimea în muncă, în meserie și/sau în specialitatea studiilor, în copie, inclusiv  adeverinta de vechime pentru perioada lucrata dupa  data de 01.01.2011, după caz </w:t>
      </w:r>
      <w:r w:rsidR="00FD5774">
        <w:rPr>
          <w:rFonts w:ascii="Times New Roman" w:eastAsia="Times New Roman" w:hAnsi="Times New Roman"/>
          <w:sz w:val="24"/>
          <w:szCs w:val="24"/>
        </w:rPr>
        <w:t>;</w:t>
      </w:r>
    </w:p>
    <w:p w14:paraId="46AADC1B" w14:textId="1C3858DA" w:rsidR="00CE5A60" w:rsidRPr="00742F50" w:rsidRDefault="00CE5A60" w:rsidP="00E109C5">
      <w:pPr>
        <w:pStyle w:val="ListParagraph"/>
        <w:numPr>
          <w:ilvl w:val="0"/>
          <w:numId w:val="4"/>
        </w:numPr>
        <w:spacing w:after="0" w:line="240" w:lineRule="auto"/>
        <w:jc w:val="both"/>
        <w:rPr>
          <w:rFonts w:ascii="Times New Roman" w:eastAsia="Times New Roman" w:hAnsi="Times New Roman"/>
          <w:sz w:val="24"/>
          <w:szCs w:val="24"/>
        </w:rPr>
      </w:pPr>
      <w:r w:rsidRPr="00742F50">
        <w:rPr>
          <w:rFonts w:ascii="Times New Roman" w:eastAsia="Times New Roman" w:hAnsi="Times New Roman"/>
          <w:sz w:val="24"/>
          <w:szCs w:val="24"/>
        </w:rPr>
        <w:t xml:space="preserve">cazierul judiciar sau o declarație pe propria răspundere că nu are antecedente penale care să-l facă incompatibil cu funcția </w:t>
      </w:r>
      <w:r w:rsidR="00FD5774">
        <w:rPr>
          <w:rFonts w:ascii="Times New Roman" w:eastAsia="Times New Roman" w:hAnsi="Times New Roman"/>
          <w:sz w:val="24"/>
          <w:szCs w:val="24"/>
        </w:rPr>
        <w:t>pe care o ocupa.</w:t>
      </w:r>
    </w:p>
    <w:p w14:paraId="23CACAC2" w14:textId="47349B52" w:rsidR="00CE5A60" w:rsidRPr="00742F50" w:rsidRDefault="00CE5A60" w:rsidP="00E109C5">
      <w:pPr>
        <w:pStyle w:val="ListParagraph"/>
        <w:numPr>
          <w:ilvl w:val="0"/>
          <w:numId w:val="4"/>
        </w:numPr>
        <w:spacing w:after="0" w:line="240" w:lineRule="auto"/>
        <w:jc w:val="both"/>
        <w:rPr>
          <w:rFonts w:ascii="Times New Roman" w:eastAsia="Times New Roman" w:hAnsi="Times New Roman"/>
          <w:sz w:val="24"/>
          <w:szCs w:val="24"/>
        </w:rPr>
      </w:pPr>
      <w:r w:rsidRPr="00742F50">
        <w:rPr>
          <w:rFonts w:ascii="Times New Roman" w:eastAsia="Times New Roman" w:hAnsi="Times New Roman"/>
          <w:sz w:val="24"/>
          <w:szCs w:val="24"/>
        </w:rPr>
        <w:t>adeverință medicală care să ateste starea de sănătate corespunzătoare eliberată cu cel mult 6 luni anterior derulării concursului de către medicul de familie al candidatului sau de către unitățile sanitare abilitate;</w:t>
      </w:r>
    </w:p>
    <w:p w14:paraId="14D39E30" w14:textId="4BF5EF46" w:rsidR="00742F50" w:rsidRPr="00742F50" w:rsidRDefault="00742F50" w:rsidP="00E109C5">
      <w:pPr>
        <w:pStyle w:val="al"/>
        <w:numPr>
          <w:ilvl w:val="0"/>
          <w:numId w:val="4"/>
        </w:numPr>
        <w:rPr>
          <w:color w:val="333333"/>
        </w:rPr>
      </w:pPr>
      <w:r w:rsidRPr="00742F50">
        <w:rPr>
          <w:color w:val="333333"/>
        </w:rPr>
        <w:t xml:space="preserve">certificatul de integritate comportamentală din care să reiasă că nu s-au comis infracţiuni prevăzute la art. 1 </w:t>
      </w:r>
      <w:hyperlink r:id="rId7" w:anchor="p-289261148" w:tgtFrame="_blank" w:history="1">
        <w:r w:rsidRPr="00742F50">
          <w:rPr>
            <w:rStyle w:val="Hyperlink"/>
          </w:rPr>
          <w:t>alin. (2)</w:t>
        </w:r>
      </w:hyperlink>
      <w:r w:rsidRPr="00742F50">
        <w:rPr>
          <w:color w:val="333333"/>
        </w:rPr>
        <w:t xml:space="preserve"> din Legea nr. 118/2019 privind Registrul naţional automatizat cu privire la persoanele care au comis infracţiuni sexuale, de exploatare a unor persoane sau asupra minorilor, precum şi pentru completarea Legii </w:t>
      </w:r>
      <w:hyperlink r:id="rId8" w:tgtFrame="_blank" w:history="1">
        <w:r w:rsidRPr="00742F50">
          <w:rPr>
            <w:rStyle w:val="Hyperlink"/>
          </w:rPr>
          <w:t>nr. 76/2008</w:t>
        </w:r>
      </w:hyperlink>
      <w:r w:rsidRPr="00742F50">
        <w:rPr>
          <w:color w:val="333333"/>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48376404" w14:textId="2DAFC787" w:rsidR="00742F50" w:rsidRPr="00742F50" w:rsidRDefault="00742F50" w:rsidP="00E109C5">
      <w:pPr>
        <w:pStyle w:val="al"/>
        <w:numPr>
          <w:ilvl w:val="0"/>
          <w:numId w:val="4"/>
        </w:numPr>
        <w:rPr>
          <w:color w:val="333333"/>
        </w:rPr>
      </w:pPr>
      <w:r w:rsidRPr="00742F50">
        <w:rPr>
          <w:color w:val="333333"/>
        </w:rPr>
        <w:t>curricu</w:t>
      </w:r>
      <w:r w:rsidR="00FD5774">
        <w:rPr>
          <w:color w:val="333333"/>
        </w:rPr>
        <w:t>lum vitae, model comun European;</w:t>
      </w:r>
    </w:p>
    <w:p w14:paraId="1D09234D" w14:textId="4A89847B" w:rsidR="00E86EEF" w:rsidRDefault="00E86EEF" w:rsidP="00E109C5">
      <w:pPr>
        <w:pStyle w:val="ListParagraph"/>
        <w:numPr>
          <w:ilvl w:val="0"/>
          <w:numId w:val="4"/>
        </w:numPr>
        <w:spacing w:after="0" w:line="240" w:lineRule="auto"/>
        <w:jc w:val="both"/>
        <w:rPr>
          <w:rFonts w:ascii="Times New Roman" w:eastAsia="Times New Roman" w:hAnsi="Times New Roman"/>
          <w:sz w:val="24"/>
          <w:szCs w:val="24"/>
        </w:rPr>
      </w:pPr>
      <w:r w:rsidRPr="00742F50">
        <w:rPr>
          <w:rFonts w:ascii="Times New Roman" w:eastAsia="Times New Roman" w:hAnsi="Times New Roman"/>
          <w:sz w:val="24"/>
          <w:szCs w:val="24"/>
        </w:rPr>
        <w:t>analize angajare:  Ag.HBS, Ac Anti HCV, HIV, RPR,</w:t>
      </w:r>
      <w:r w:rsidR="00742F50" w:rsidRPr="00742F50">
        <w:rPr>
          <w:rFonts w:ascii="Times New Roman" w:eastAsia="Times New Roman" w:hAnsi="Times New Roman"/>
          <w:sz w:val="24"/>
          <w:szCs w:val="24"/>
        </w:rPr>
        <w:t xml:space="preserve"> EKG</w:t>
      </w:r>
      <w:r w:rsidR="00FD5774">
        <w:rPr>
          <w:rFonts w:ascii="Times New Roman" w:eastAsia="Times New Roman" w:hAnsi="Times New Roman"/>
          <w:sz w:val="24"/>
          <w:szCs w:val="24"/>
        </w:rPr>
        <w:t>;</w:t>
      </w:r>
    </w:p>
    <w:p w14:paraId="297E73A2" w14:textId="3A40FBB4" w:rsidR="007A1AA3" w:rsidRDefault="007A1AA3" w:rsidP="00E109C5">
      <w:pPr>
        <w:pStyle w:val="ListParagraph"/>
        <w:numPr>
          <w:ilvl w:val="0"/>
          <w:numId w:val="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CONT IBAN</w:t>
      </w:r>
      <w:r w:rsidR="00FD5774">
        <w:rPr>
          <w:rFonts w:ascii="Times New Roman" w:eastAsia="Times New Roman" w:hAnsi="Times New Roman"/>
          <w:sz w:val="24"/>
          <w:szCs w:val="24"/>
        </w:rPr>
        <w:t xml:space="preserve"> pentru virare salariu.</w:t>
      </w:r>
    </w:p>
    <w:p w14:paraId="7D9903F8" w14:textId="723A3621" w:rsidR="00E86EEF" w:rsidRPr="00742F50" w:rsidRDefault="00E86EEF" w:rsidP="00E86EEF">
      <w:pPr>
        <w:spacing w:after="0" w:line="240" w:lineRule="auto"/>
        <w:jc w:val="both"/>
        <w:rPr>
          <w:rFonts w:ascii="Times New Roman" w:eastAsia="Times New Roman" w:hAnsi="Times New Roman"/>
          <w:sz w:val="24"/>
          <w:szCs w:val="24"/>
        </w:rPr>
      </w:pPr>
    </w:p>
    <w:p w14:paraId="3E3B85B3" w14:textId="1811DB3A" w:rsidR="00E86EEF" w:rsidRPr="00742F50" w:rsidRDefault="00E86EEF" w:rsidP="00E86EEF">
      <w:pPr>
        <w:spacing w:after="0" w:line="240" w:lineRule="auto"/>
        <w:jc w:val="both"/>
        <w:rPr>
          <w:rFonts w:ascii="Times New Roman" w:eastAsia="Times New Roman" w:hAnsi="Times New Roman"/>
          <w:sz w:val="24"/>
          <w:szCs w:val="24"/>
        </w:rPr>
      </w:pPr>
      <w:r w:rsidRPr="00742F50">
        <w:rPr>
          <w:rFonts w:ascii="Times New Roman" w:eastAsia="Times New Roman" w:hAnsi="Times New Roman"/>
          <w:sz w:val="24"/>
          <w:szCs w:val="24"/>
        </w:rPr>
        <w:t xml:space="preserve">Adresa de e-mail: </w:t>
      </w:r>
      <w:hyperlink r:id="rId9" w:history="1">
        <w:r w:rsidRPr="00742F50">
          <w:rPr>
            <w:rStyle w:val="Hyperlink"/>
            <w:rFonts w:ascii="Times New Roman" w:eastAsia="Times New Roman" w:hAnsi="Times New Roman"/>
            <w:sz w:val="24"/>
            <w:szCs w:val="24"/>
          </w:rPr>
          <w:t>runos@infectioase.ro</w:t>
        </w:r>
      </w:hyperlink>
    </w:p>
    <w:p w14:paraId="6AF1AA16" w14:textId="22E01A72" w:rsidR="00E86EEF" w:rsidRDefault="00E86EEF" w:rsidP="00E86EEF">
      <w:pPr>
        <w:spacing w:after="0" w:line="240" w:lineRule="auto"/>
        <w:jc w:val="both"/>
        <w:rPr>
          <w:rFonts w:ascii="Times New Roman" w:eastAsia="Times New Roman" w:hAnsi="Times New Roman"/>
          <w:sz w:val="24"/>
          <w:szCs w:val="24"/>
        </w:rPr>
      </w:pPr>
      <w:r w:rsidRPr="00742F50">
        <w:rPr>
          <w:rFonts w:ascii="Times New Roman" w:eastAsia="Times New Roman" w:hAnsi="Times New Roman"/>
          <w:sz w:val="24"/>
          <w:szCs w:val="24"/>
        </w:rPr>
        <w:t xml:space="preserve">Persoana responsabilă: </w:t>
      </w:r>
      <w:r w:rsidR="00742F50">
        <w:rPr>
          <w:rFonts w:ascii="Times New Roman" w:eastAsia="Times New Roman" w:hAnsi="Times New Roman"/>
          <w:sz w:val="24"/>
          <w:szCs w:val="24"/>
        </w:rPr>
        <w:t xml:space="preserve">VICOL </w:t>
      </w:r>
      <w:r w:rsidR="00E109C5">
        <w:rPr>
          <w:rFonts w:ascii="Times New Roman" w:eastAsia="Times New Roman" w:hAnsi="Times New Roman"/>
          <w:sz w:val="24"/>
          <w:szCs w:val="24"/>
        </w:rPr>
        <w:t>SIMONA</w:t>
      </w:r>
      <w:r w:rsidR="00FD5774">
        <w:rPr>
          <w:rFonts w:ascii="Times New Roman" w:eastAsia="Times New Roman" w:hAnsi="Times New Roman"/>
          <w:sz w:val="24"/>
          <w:szCs w:val="24"/>
        </w:rPr>
        <w:t xml:space="preserve"> 0232 267719/107</w:t>
      </w:r>
    </w:p>
    <w:p w14:paraId="258238F7" w14:textId="77777777" w:rsidR="00742F50" w:rsidRPr="00742F50" w:rsidRDefault="00742F50" w:rsidP="00E86EEF">
      <w:pPr>
        <w:spacing w:after="0" w:line="240" w:lineRule="auto"/>
        <w:jc w:val="both"/>
        <w:rPr>
          <w:rFonts w:ascii="Times New Roman" w:eastAsia="Times New Roman" w:hAnsi="Times New Roman"/>
          <w:sz w:val="24"/>
          <w:szCs w:val="24"/>
        </w:rPr>
      </w:pPr>
    </w:p>
    <w:p w14:paraId="44CA7E75" w14:textId="77777777" w:rsidR="00EE0343" w:rsidRPr="00742F50" w:rsidRDefault="00EE0343" w:rsidP="00E86EEF">
      <w:pPr>
        <w:spacing w:after="0" w:line="240" w:lineRule="auto"/>
        <w:jc w:val="both"/>
        <w:rPr>
          <w:rFonts w:ascii="Times New Roman" w:eastAsia="Times New Roman" w:hAnsi="Times New Roman"/>
          <w:sz w:val="24"/>
          <w:szCs w:val="24"/>
        </w:rPr>
      </w:pPr>
    </w:p>
    <w:p w14:paraId="61523130" w14:textId="3D4EA495" w:rsidR="004F409E" w:rsidRPr="00742F50" w:rsidRDefault="00EE0343" w:rsidP="00742F50">
      <w:pPr>
        <w:spacing w:after="0" w:line="240" w:lineRule="auto"/>
        <w:rPr>
          <w:rFonts w:ascii="Times New Roman" w:hAnsi="Times New Roman"/>
          <w:bCs/>
          <w:sz w:val="24"/>
          <w:szCs w:val="24"/>
        </w:rPr>
      </w:pPr>
      <w:r w:rsidRPr="00742F50">
        <w:rPr>
          <w:rFonts w:ascii="Times New Roman" w:hAnsi="Times New Roman"/>
          <w:bCs/>
          <w:sz w:val="24"/>
          <w:szCs w:val="24"/>
        </w:rPr>
        <w:t>SERVICIUL RUNOS,</w:t>
      </w:r>
    </w:p>
    <w:p w14:paraId="0D0CCD96" w14:textId="3CF9223F" w:rsidR="00EE0343" w:rsidRPr="00742F50" w:rsidRDefault="00EE0343" w:rsidP="00742F50">
      <w:pPr>
        <w:spacing w:after="0" w:line="240" w:lineRule="auto"/>
        <w:rPr>
          <w:rFonts w:ascii="Times New Roman" w:hAnsi="Times New Roman"/>
          <w:bCs/>
          <w:sz w:val="24"/>
          <w:szCs w:val="24"/>
        </w:rPr>
      </w:pPr>
      <w:r w:rsidRPr="00742F50">
        <w:rPr>
          <w:rFonts w:ascii="Times New Roman" w:hAnsi="Times New Roman"/>
          <w:bCs/>
          <w:sz w:val="24"/>
          <w:szCs w:val="24"/>
        </w:rPr>
        <w:t>POCNEȚ ANIȘOARA</w:t>
      </w:r>
    </w:p>
    <w:p w14:paraId="0FD011C2" w14:textId="77777777" w:rsidR="00742F50" w:rsidRPr="00742F50" w:rsidRDefault="00742F50">
      <w:pPr>
        <w:rPr>
          <w:rFonts w:ascii="Times New Roman" w:hAnsi="Times New Roman"/>
          <w:bCs/>
          <w:sz w:val="24"/>
          <w:szCs w:val="24"/>
          <w:lang w:val="ro-RO"/>
        </w:rPr>
      </w:pPr>
    </w:p>
    <w:sectPr w:rsidR="00742F50" w:rsidRPr="00742F50" w:rsidSect="00E109C5">
      <w:pgSz w:w="12240" w:h="15840"/>
      <w:pgMar w:top="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129DC"/>
    <w:multiLevelType w:val="hybridMultilevel"/>
    <w:tmpl w:val="23CA62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A31C5"/>
    <w:multiLevelType w:val="hybridMultilevel"/>
    <w:tmpl w:val="13C01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9F09B8"/>
    <w:multiLevelType w:val="hybridMultilevel"/>
    <w:tmpl w:val="EFF4F2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DD56F4"/>
    <w:multiLevelType w:val="hybridMultilevel"/>
    <w:tmpl w:val="F500AB4A"/>
    <w:lvl w:ilvl="0" w:tplc="7FFA120E">
      <w:start w:val="1"/>
      <w:numFmt w:val="lowerLetter"/>
      <w:lvlText w:val="%1)"/>
      <w:lvlJc w:val="left"/>
      <w:pPr>
        <w:ind w:left="360" w:hanging="360"/>
      </w:pPr>
      <w:rPr>
        <w:b w:val="0"/>
        <w:sz w:val="24"/>
        <w:szCs w:val="24"/>
      </w:rPr>
    </w:lvl>
    <w:lvl w:ilvl="1" w:tplc="E664454A">
      <w:start w:val="1"/>
      <w:numFmt w:val="decimal"/>
      <w:lvlText w:val="%2."/>
      <w:lvlJc w:val="left"/>
      <w:pPr>
        <w:tabs>
          <w:tab w:val="num" w:pos="1170"/>
        </w:tabs>
        <w:ind w:left="1170" w:hanging="360"/>
      </w:pPr>
      <w:rPr>
        <w:b/>
      </w:r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0E0"/>
    <w:rsid w:val="000550E0"/>
    <w:rsid w:val="000A3288"/>
    <w:rsid w:val="00161F23"/>
    <w:rsid w:val="00275290"/>
    <w:rsid w:val="0037715E"/>
    <w:rsid w:val="004F409E"/>
    <w:rsid w:val="00504303"/>
    <w:rsid w:val="00742F50"/>
    <w:rsid w:val="007A1AA3"/>
    <w:rsid w:val="00876667"/>
    <w:rsid w:val="008C6977"/>
    <w:rsid w:val="00B15634"/>
    <w:rsid w:val="00CE5A60"/>
    <w:rsid w:val="00D56E54"/>
    <w:rsid w:val="00DC6E52"/>
    <w:rsid w:val="00E109C5"/>
    <w:rsid w:val="00E86EEF"/>
    <w:rsid w:val="00EE0343"/>
    <w:rsid w:val="00FD5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9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A6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CE5A60"/>
    <w:pPr>
      <w:spacing w:after="0" w:line="240" w:lineRule="auto"/>
    </w:pPr>
    <w:rPr>
      <w:rFonts w:ascii="Times New Roman" w:eastAsia="Times New Roman" w:hAnsi="Times New Roman"/>
      <w:sz w:val="24"/>
      <w:szCs w:val="24"/>
      <w:lang w:val="pl-PL" w:eastAsia="pl-PL"/>
    </w:rPr>
  </w:style>
  <w:style w:type="paragraph" w:customStyle="1" w:styleId="DefaultText">
    <w:name w:val="Default Text"/>
    <w:basedOn w:val="Normal"/>
    <w:rsid w:val="00CE5A60"/>
    <w:pPr>
      <w:overflowPunct w:val="0"/>
      <w:autoSpaceDE w:val="0"/>
      <w:autoSpaceDN w:val="0"/>
      <w:adjustRightInd w:val="0"/>
      <w:spacing w:after="0" w:line="240" w:lineRule="auto"/>
    </w:pPr>
    <w:rPr>
      <w:rFonts w:ascii="Times New Roman" w:eastAsia="Times New Roman" w:hAnsi="Times New Roman"/>
      <w:noProof/>
      <w:sz w:val="24"/>
      <w:szCs w:val="20"/>
      <w:lang w:val="ro-RO"/>
    </w:rPr>
  </w:style>
  <w:style w:type="paragraph" w:styleId="ListParagraph">
    <w:name w:val="List Paragraph"/>
    <w:basedOn w:val="Normal"/>
    <w:uiPriority w:val="34"/>
    <w:qFormat/>
    <w:rsid w:val="00E86EEF"/>
    <w:pPr>
      <w:ind w:left="720"/>
      <w:contextualSpacing/>
    </w:pPr>
  </w:style>
  <w:style w:type="character" w:styleId="Hyperlink">
    <w:name w:val="Hyperlink"/>
    <w:basedOn w:val="DefaultParagraphFont"/>
    <w:uiPriority w:val="99"/>
    <w:unhideWhenUsed/>
    <w:rsid w:val="00E86EEF"/>
    <w:rPr>
      <w:color w:val="0563C1" w:themeColor="hyperlink"/>
      <w:u w:val="single"/>
    </w:rPr>
  </w:style>
  <w:style w:type="character" w:customStyle="1" w:styleId="UnresolvedMention">
    <w:name w:val="Unresolved Mention"/>
    <w:basedOn w:val="DefaultParagraphFont"/>
    <w:uiPriority w:val="99"/>
    <w:semiHidden/>
    <w:unhideWhenUsed/>
    <w:rsid w:val="00E86EEF"/>
    <w:rPr>
      <w:color w:val="605E5C"/>
      <w:shd w:val="clear" w:color="auto" w:fill="E1DFDD"/>
    </w:rPr>
  </w:style>
  <w:style w:type="paragraph" w:customStyle="1" w:styleId="al">
    <w:name w:val="a_l"/>
    <w:basedOn w:val="Normal"/>
    <w:rsid w:val="00742F50"/>
    <w:pPr>
      <w:spacing w:after="0" w:line="240" w:lineRule="auto"/>
      <w:jc w:val="both"/>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DC6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E52"/>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A6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CE5A60"/>
    <w:pPr>
      <w:spacing w:after="0" w:line="240" w:lineRule="auto"/>
    </w:pPr>
    <w:rPr>
      <w:rFonts w:ascii="Times New Roman" w:eastAsia="Times New Roman" w:hAnsi="Times New Roman"/>
      <w:sz w:val="24"/>
      <w:szCs w:val="24"/>
      <w:lang w:val="pl-PL" w:eastAsia="pl-PL"/>
    </w:rPr>
  </w:style>
  <w:style w:type="paragraph" w:customStyle="1" w:styleId="DefaultText">
    <w:name w:val="Default Text"/>
    <w:basedOn w:val="Normal"/>
    <w:rsid w:val="00CE5A60"/>
    <w:pPr>
      <w:overflowPunct w:val="0"/>
      <w:autoSpaceDE w:val="0"/>
      <w:autoSpaceDN w:val="0"/>
      <w:adjustRightInd w:val="0"/>
      <w:spacing w:after="0" w:line="240" w:lineRule="auto"/>
    </w:pPr>
    <w:rPr>
      <w:rFonts w:ascii="Times New Roman" w:eastAsia="Times New Roman" w:hAnsi="Times New Roman"/>
      <w:noProof/>
      <w:sz w:val="24"/>
      <w:szCs w:val="20"/>
      <w:lang w:val="ro-RO"/>
    </w:rPr>
  </w:style>
  <w:style w:type="paragraph" w:styleId="ListParagraph">
    <w:name w:val="List Paragraph"/>
    <w:basedOn w:val="Normal"/>
    <w:uiPriority w:val="34"/>
    <w:qFormat/>
    <w:rsid w:val="00E86EEF"/>
    <w:pPr>
      <w:ind w:left="720"/>
      <w:contextualSpacing/>
    </w:pPr>
  </w:style>
  <w:style w:type="character" w:styleId="Hyperlink">
    <w:name w:val="Hyperlink"/>
    <w:basedOn w:val="DefaultParagraphFont"/>
    <w:uiPriority w:val="99"/>
    <w:unhideWhenUsed/>
    <w:rsid w:val="00E86EEF"/>
    <w:rPr>
      <w:color w:val="0563C1" w:themeColor="hyperlink"/>
      <w:u w:val="single"/>
    </w:rPr>
  </w:style>
  <w:style w:type="character" w:customStyle="1" w:styleId="UnresolvedMention">
    <w:name w:val="Unresolved Mention"/>
    <w:basedOn w:val="DefaultParagraphFont"/>
    <w:uiPriority w:val="99"/>
    <w:semiHidden/>
    <w:unhideWhenUsed/>
    <w:rsid w:val="00E86EEF"/>
    <w:rPr>
      <w:color w:val="605E5C"/>
      <w:shd w:val="clear" w:color="auto" w:fill="E1DFDD"/>
    </w:rPr>
  </w:style>
  <w:style w:type="paragraph" w:customStyle="1" w:styleId="al">
    <w:name w:val="a_l"/>
    <w:basedOn w:val="Normal"/>
    <w:rsid w:val="00742F50"/>
    <w:pPr>
      <w:spacing w:after="0" w:line="240" w:lineRule="auto"/>
      <w:jc w:val="both"/>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DC6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E5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eytinbqge/legea-nr-76-2008-privind-organizarea-si-functionarea-sistemului-national-de-date-genetice-judiciare?d=2022-11-16" TargetMode="External"/><Relationship Id="rId3" Type="http://schemas.microsoft.com/office/2007/relationships/stylesWithEffects" Target="stylesWithEffects.xml"/><Relationship Id="rId7" Type="http://schemas.openxmlformats.org/officeDocument/2006/relationships/hyperlink" Target="http://lege5.ro/App/Document/gmztonzsg42a/legea-nr-118-2019-privind-registrul-national-automatizat-cu-privire-la-persoanele-care-au-comis-infractiuni-sexuale-de-exploatare-a-unor-persoane-sau-asupra-minorilor-precum-si-pentru-completarea-legi?pid=289261148&amp;d=2022-11-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unos@infectioas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salarizare 1. sal</dc:creator>
  <cp:lastModifiedBy>Gabriela</cp:lastModifiedBy>
  <cp:revision>2</cp:revision>
  <cp:lastPrinted>2022-12-06T12:38:00Z</cp:lastPrinted>
  <dcterms:created xsi:type="dcterms:W3CDTF">2024-11-29T06:30:00Z</dcterms:created>
  <dcterms:modified xsi:type="dcterms:W3CDTF">2024-11-29T06:30:00Z</dcterms:modified>
</cp:coreProperties>
</file>