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A6" w:rsidRDefault="00665CA6" w:rsidP="008B6A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proofErr w:type="spellStart"/>
      <w:r w:rsidRPr="00665CA6">
        <w:rPr>
          <w:rFonts w:ascii="Times New Roman" w:hAnsi="Times New Roman" w:cs="Times New Roman"/>
          <w:sz w:val="28"/>
          <w:szCs w:val="28"/>
        </w:rPr>
        <w:t>Direc</w:t>
      </w:r>
      <w:r w:rsidR="00065BF2">
        <w:rPr>
          <w:rFonts w:ascii="Times New Roman" w:hAnsi="Times New Roman" w:cs="Times New Roman"/>
          <w:sz w:val="28"/>
          <w:szCs w:val="28"/>
        </w:rPr>
        <w:t>ț</w:t>
      </w:r>
      <w:r w:rsidRPr="00665CA6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665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065BF2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</w:t>
      </w:r>
      <w:r w:rsidR="00065BF2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</w:t>
      </w:r>
      <w:r w:rsidR="00065BF2"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Ia</w:t>
      </w:r>
      <w:r w:rsidR="00065BF2">
        <w:rPr>
          <w:rFonts w:ascii="Times New Roman" w:hAnsi="Times New Roman" w:cs="Times New Roman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19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B70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197" w:rsidRPr="00B70197">
        <w:rPr>
          <w:rFonts w:ascii="Times New Roman" w:hAnsi="Times New Roman" w:cs="Times New Roman"/>
          <w:sz w:val="28"/>
          <w:szCs w:val="28"/>
        </w:rPr>
        <w:t>Compartimentul</w:t>
      </w:r>
      <w:proofErr w:type="spellEnd"/>
      <w:r w:rsidR="00B70197" w:rsidRPr="00B7019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70197" w:rsidRPr="00B70197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B70197" w:rsidRPr="00B70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BF2">
        <w:rPr>
          <w:rFonts w:ascii="Times New Roman" w:hAnsi="Times New Roman" w:cs="Times New Roman"/>
          <w:sz w:val="28"/>
          <w:szCs w:val="28"/>
        </w:rPr>
        <w:t>ș</w:t>
      </w:r>
      <w:r w:rsidR="00B70197" w:rsidRPr="00B7019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70197" w:rsidRPr="00B70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197" w:rsidRPr="00B70197">
        <w:rPr>
          <w:rFonts w:ascii="Times New Roman" w:hAnsi="Times New Roman" w:cs="Times New Roman"/>
          <w:sz w:val="28"/>
          <w:szCs w:val="28"/>
        </w:rPr>
        <w:t>Promovare</w:t>
      </w:r>
      <w:proofErr w:type="spellEnd"/>
      <w:r w:rsidR="00B70197" w:rsidRPr="00B7019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70197" w:rsidRPr="00B70197">
        <w:rPr>
          <w:rFonts w:ascii="Times New Roman" w:hAnsi="Times New Roman" w:cs="Times New Roman"/>
          <w:sz w:val="28"/>
          <w:szCs w:val="28"/>
        </w:rPr>
        <w:t>Sănătății</w:t>
      </w:r>
      <w:proofErr w:type="spellEnd"/>
      <w:r w:rsidR="00B70197" w:rsidRPr="00B70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BF2">
        <w:rPr>
          <w:rFonts w:ascii="Times New Roman" w:hAnsi="Times New Roman" w:cs="Times New Roman"/>
          <w:sz w:val="28"/>
          <w:szCs w:val="28"/>
        </w:rPr>
        <w:t>î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colaborare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65CA6">
        <w:rPr>
          <w:rFonts w:ascii="Times New Roman" w:eastAsia="Times New Roman" w:hAnsi="Times New Roman" w:cs="Times New Roman"/>
          <w:sz w:val="28"/>
          <w:szCs w:val="28"/>
        </w:rPr>
        <w:t>Societatea</w:t>
      </w:r>
      <w:proofErr w:type="spellEnd"/>
      <w:r w:rsidRPr="00665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5CA6">
        <w:rPr>
          <w:rFonts w:ascii="Times New Roman" w:eastAsia="Times New Roman" w:hAnsi="Times New Roman" w:cs="Times New Roman"/>
          <w:sz w:val="28"/>
          <w:szCs w:val="28"/>
        </w:rPr>
        <w:t>Na</w:t>
      </w:r>
      <w:r w:rsidR="00065BF2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665CA6">
        <w:rPr>
          <w:rFonts w:ascii="Times New Roman" w:eastAsia="Times New Roman" w:hAnsi="Times New Roman" w:cs="Times New Roman"/>
          <w:sz w:val="28"/>
          <w:szCs w:val="28"/>
        </w:rPr>
        <w:t>ional</w:t>
      </w:r>
      <w:r w:rsidR="00065BF2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665CA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65CA6">
        <w:rPr>
          <w:rFonts w:ascii="Times New Roman" w:eastAsia="Times New Roman" w:hAnsi="Times New Roman" w:cs="Times New Roman"/>
          <w:sz w:val="28"/>
          <w:szCs w:val="28"/>
        </w:rPr>
        <w:t>Cruce</w:t>
      </w:r>
      <w:proofErr w:type="spellEnd"/>
      <w:r w:rsidRPr="00665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5CA6">
        <w:rPr>
          <w:rFonts w:ascii="Times New Roman" w:eastAsia="Times New Roman" w:hAnsi="Times New Roman" w:cs="Times New Roman"/>
          <w:sz w:val="28"/>
          <w:szCs w:val="28"/>
        </w:rPr>
        <w:t>Ro</w:t>
      </w:r>
      <w:r w:rsidR="00065BF2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665CA6">
        <w:rPr>
          <w:rFonts w:ascii="Times New Roman" w:eastAsia="Times New Roman" w:hAnsi="Times New Roman" w:cs="Times New Roman"/>
          <w:sz w:val="28"/>
          <w:szCs w:val="28"/>
        </w:rPr>
        <w:t>ie</w:t>
      </w:r>
      <w:proofErr w:type="spellEnd"/>
      <w:r w:rsidR="00065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Filiala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Ia</w:t>
      </w:r>
      <w:r w:rsidR="00065BF2">
        <w:rPr>
          <w:rFonts w:ascii="Times New Roman" w:eastAsia="Times New Roman" w:hAnsi="Times New Roman" w:cs="Times New Roman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BF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065BF2">
        <w:rPr>
          <w:rFonts w:ascii="Times New Roman" w:hAnsi="Times New Roman" w:cs="Times New Roman"/>
          <w:sz w:val="28"/>
          <w:szCs w:val="28"/>
        </w:rPr>
        <w:t>desfășurat</w:t>
      </w:r>
      <w:proofErr w:type="spellEnd"/>
      <w:r w:rsidR="00065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BF2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065BF2">
        <w:rPr>
          <w:rFonts w:ascii="Times New Roman" w:eastAsia="Times New Roman" w:hAnsi="Times New Roman" w:cs="Times New Roman"/>
          <w:sz w:val="28"/>
          <w:szCs w:val="28"/>
        </w:rPr>
        <w:t xml:space="preserve"> data de 25 </w:t>
      </w:r>
      <w:proofErr w:type="spellStart"/>
      <w:r w:rsidR="00065BF2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="00065BF2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065BF2" w:rsidRPr="00665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65CA6">
        <w:rPr>
          <w:rFonts w:ascii="Times New Roman" w:eastAsia="Times New Roman" w:hAnsi="Times New Roman" w:cs="Times New Roman"/>
          <w:sz w:val="28"/>
          <w:szCs w:val="28"/>
        </w:rPr>
        <w:t>c</w:t>
      </w:r>
      <w:r w:rsidR="00065BF2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665CA6">
        <w:rPr>
          <w:rFonts w:ascii="Times New Roman" w:eastAsia="Times New Roman" w:hAnsi="Times New Roman" w:cs="Times New Roman"/>
          <w:sz w:val="28"/>
          <w:szCs w:val="28"/>
        </w:rPr>
        <w:t>iune</w:t>
      </w:r>
      <w:proofErr w:type="spellEnd"/>
      <w:r w:rsidRPr="00665CA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65CA6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nformare</w:t>
      </w:r>
      <w:r w:rsidR="00065B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5CA6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ducare</w:t>
      </w:r>
      <w:r w:rsidR="00065B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5CA6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omunicare</w:t>
      </w:r>
      <w:proofErr w:type="spellEnd"/>
      <w:r w:rsidRPr="00665CA6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Centrul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Comercial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Carrefour Felicia, </w:t>
      </w:r>
      <w:proofErr w:type="spellStart"/>
      <w:r w:rsidRPr="00665CA6">
        <w:rPr>
          <w:rFonts w:ascii="Times New Roman" w:eastAsia="Times New Roman" w:hAnsi="Times New Roman" w:cs="Times New Roman"/>
          <w:sz w:val="28"/>
          <w:szCs w:val="28"/>
        </w:rPr>
        <w:t>unde</w:t>
      </w:r>
      <w:proofErr w:type="spellEnd"/>
      <w:r w:rsidRPr="00665CA6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 w:rsidRPr="00665CA6">
        <w:rPr>
          <w:rFonts w:ascii="Times New Roman" w:eastAsia="Times New Roman" w:hAnsi="Times New Roman" w:cs="Times New Roman"/>
          <w:sz w:val="28"/>
          <w:szCs w:val="28"/>
        </w:rPr>
        <w:t>avut</w:t>
      </w:r>
      <w:proofErr w:type="spellEnd"/>
      <w:r w:rsidRPr="00665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5CA6">
        <w:rPr>
          <w:rFonts w:ascii="Times New Roman" w:eastAsia="Times New Roman" w:hAnsi="Times New Roman" w:cs="Times New Roman"/>
          <w:sz w:val="28"/>
          <w:szCs w:val="28"/>
        </w:rPr>
        <w:t>loc</w:t>
      </w:r>
      <w:proofErr w:type="spellEnd"/>
      <w:r w:rsidRPr="00665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5CA6">
        <w:rPr>
          <w:rFonts w:ascii="Times New Roman" w:eastAsia="Times New Roman" w:hAnsi="Times New Roman" w:cs="Times New Roman"/>
          <w:sz w:val="28"/>
          <w:szCs w:val="28"/>
        </w:rPr>
        <w:t>determin</w:t>
      </w:r>
      <w:r w:rsidR="00065BF2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665CA6">
        <w:rPr>
          <w:rFonts w:ascii="Times New Roman" w:eastAsia="Times New Roman" w:hAnsi="Times New Roman" w:cs="Times New Roman"/>
          <w:sz w:val="28"/>
          <w:szCs w:val="28"/>
        </w:rPr>
        <w:t>ri</w:t>
      </w:r>
      <w:proofErr w:type="spellEnd"/>
      <w:r w:rsidRPr="00665CA6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665CA6">
        <w:rPr>
          <w:rFonts w:ascii="Times New Roman" w:eastAsia="Times New Roman" w:hAnsi="Times New Roman" w:cs="Times New Roman"/>
          <w:sz w:val="28"/>
          <w:szCs w:val="28"/>
        </w:rPr>
        <w:t>monoxidului</w:t>
      </w:r>
      <w:proofErr w:type="spellEnd"/>
      <w:r w:rsidRPr="00665CA6">
        <w:rPr>
          <w:rFonts w:ascii="Times New Roman" w:eastAsia="Times New Roman" w:hAnsi="Times New Roman" w:cs="Times New Roman"/>
          <w:sz w:val="28"/>
          <w:szCs w:val="28"/>
        </w:rPr>
        <w:t xml:space="preserve"> de carbon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aerul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exhalat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665CA6">
        <w:rPr>
          <w:rFonts w:ascii="Times New Roman" w:eastAsia="Times New Roman" w:hAnsi="Times New Roman" w:cs="Times New Roman"/>
          <w:sz w:val="28"/>
          <w:szCs w:val="28"/>
        </w:rPr>
        <w:t>fum</w:t>
      </w:r>
      <w:r w:rsidR="00065BF2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665CA6">
        <w:rPr>
          <w:rFonts w:ascii="Times New Roman" w:eastAsia="Times New Roman" w:hAnsi="Times New Roman" w:cs="Times New Roman"/>
          <w:sz w:val="28"/>
          <w:szCs w:val="28"/>
        </w:rPr>
        <w:t>tori</w:t>
      </w:r>
      <w:proofErr w:type="spellEnd"/>
      <w:r w:rsidRPr="00665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5BF2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665CA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665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5CA6">
        <w:rPr>
          <w:rFonts w:ascii="Times New Roman" w:eastAsia="Times New Roman" w:hAnsi="Times New Roman" w:cs="Times New Roman"/>
          <w:sz w:val="28"/>
          <w:szCs w:val="28"/>
        </w:rPr>
        <w:t>determin</w:t>
      </w:r>
      <w:r w:rsidR="00065BF2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665CA6">
        <w:rPr>
          <w:rFonts w:ascii="Times New Roman" w:eastAsia="Times New Roman" w:hAnsi="Times New Roman" w:cs="Times New Roman"/>
          <w:sz w:val="28"/>
          <w:szCs w:val="28"/>
        </w:rPr>
        <w:t>ri</w:t>
      </w:r>
      <w:proofErr w:type="spellEnd"/>
      <w:r w:rsidRPr="00665CA6">
        <w:rPr>
          <w:rFonts w:ascii="Times New Roman" w:eastAsia="Times New Roman" w:hAnsi="Times New Roman" w:cs="Times New Roman"/>
          <w:sz w:val="28"/>
          <w:szCs w:val="28"/>
        </w:rPr>
        <w:t xml:space="preserve"> VRP</w:t>
      </w:r>
      <w:r w:rsidR="00065BF2">
        <w:rPr>
          <w:rFonts w:ascii="Times New Roman" w:eastAsia="Times New Roman" w:hAnsi="Times New Roman" w:cs="Times New Roman"/>
          <w:sz w:val="28"/>
          <w:szCs w:val="28"/>
        </w:rPr>
        <w:t xml:space="preserve">              (</w:t>
      </w:r>
      <w:proofErr w:type="spellStart"/>
      <w:r w:rsidR="00065BF2">
        <w:rPr>
          <w:rFonts w:ascii="Times New Roman" w:eastAsia="Times New Roman" w:hAnsi="Times New Roman" w:cs="Times New Roman"/>
          <w:sz w:val="28"/>
          <w:szCs w:val="28"/>
        </w:rPr>
        <w:t>vâ</w:t>
      </w:r>
      <w:r>
        <w:rPr>
          <w:rFonts w:ascii="Times New Roman" w:eastAsia="Times New Roman" w:hAnsi="Times New Roman" w:cs="Times New Roman"/>
          <w:sz w:val="28"/>
          <w:szCs w:val="28"/>
        </w:rPr>
        <w:t>rsta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5BF2"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eal</w:t>
      </w:r>
      <w:r w:rsidR="00065BF2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065BF2"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 w:rsidR="00065BF2"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="00065BF2">
        <w:rPr>
          <w:rFonts w:ascii="Times New Roman" w:eastAsia="Times New Roman" w:hAnsi="Times New Roman" w:cs="Times New Roman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z w:val="28"/>
          <w:szCs w:val="28"/>
        </w:rPr>
        <w:t>nilor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65CA6">
        <w:rPr>
          <w:rFonts w:ascii="Times New Roman" w:eastAsia="Times New Roman" w:hAnsi="Times New Roman" w:cs="Times New Roman"/>
          <w:sz w:val="28"/>
          <w:szCs w:val="28"/>
        </w:rPr>
        <w:t>, HTA</w:t>
      </w:r>
      <w:r w:rsidR="00065BF2">
        <w:rPr>
          <w:rFonts w:ascii="Times New Roman" w:eastAsia="Times New Roman" w:hAnsi="Times New Roman" w:cs="Times New Roman"/>
          <w:sz w:val="28"/>
          <w:szCs w:val="28"/>
        </w:rPr>
        <w:t xml:space="preserve">. De </w:t>
      </w:r>
      <w:proofErr w:type="spellStart"/>
      <w:r w:rsidR="00065BF2">
        <w:rPr>
          <w:rFonts w:ascii="Times New Roman" w:eastAsia="Times New Roman" w:hAnsi="Times New Roman" w:cs="Times New Roman"/>
          <w:sz w:val="28"/>
          <w:szCs w:val="28"/>
        </w:rPr>
        <w:t>asemenea</w:t>
      </w:r>
      <w:proofErr w:type="spellEnd"/>
      <w:r w:rsidR="00065B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65BF2">
        <w:rPr>
          <w:rFonts w:ascii="Times New Roman" w:eastAsia="Times New Roman" w:hAnsi="Times New Roman" w:cs="Times New Roman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campaniei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Inspirat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apuca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Fumat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!’’</w:t>
      </w:r>
      <w:r w:rsidR="00065BF2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 w:rsidR="00065BF2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="00065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5BF2" w:rsidRPr="00665CA6">
        <w:rPr>
          <w:rFonts w:ascii="Times New Roman" w:eastAsia="Times New Roman" w:hAnsi="Times New Roman" w:cs="Times New Roman"/>
          <w:sz w:val="28"/>
          <w:szCs w:val="28"/>
        </w:rPr>
        <w:t>distribui</w:t>
      </w:r>
      <w:r w:rsidR="00065BF2">
        <w:rPr>
          <w:rFonts w:ascii="Times New Roman" w:eastAsia="Times New Roman" w:hAnsi="Times New Roman" w:cs="Times New Roman"/>
          <w:sz w:val="28"/>
          <w:szCs w:val="28"/>
        </w:rPr>
        <w:t>t</w:t>
      </w:r>
      <w:r w:rsidR="00065BF2" w:rsidRPr="00665CA6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065BF2" w:rsidRPr="00665C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065BF2" w:rsidRPr="00665CA6">
        <w:rPr>
          <w:rFonts w:ascii="Times New Roman" w:eastAsia="Times New Roman" w:hAnsi="Times New Roman" w:cs="Times New Roman"/>
          <w:sz w:val="28"/>
          <w:szCs w:val="28"/>
        </w:rPr>
        <w:t>materiale</w:t>
      </w:r>
      <w:proofErr w:type="spellEnd"/>
      <w:proofErr w:type="gramEnd"/>
      <w:r w:rsidR="00065BF2" w:rsidRPr="00665CA6">
        <w:rPr>
          <w:rFonts w:ascii="Times New Roman" w:eastAsia="Times New Roman" w:hAnsi="Times New Roman" w:cs="Times New Roman"/>
          <w:sz w:val="28"/>
          <w:szCs w:val="28"/>
        </w:rPr>
        <w:t xml:space="preserve"> informative</w:t>
      </w:r>
      <w:r w:rsidR="00B701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197" w:rsidRDefault="00B70197" w:rsidP="008B6A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acestei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activit</w:t>
      </w:r>
      <w:r w:rsidR="00065BF2">
        <w:rPr>
          <w:rFonts w:ascii="Times New Roman" w:eastAsia="Times New Roman" w:hAnsi="Times New Roman" w:cs="Times New Roman"/>
          <w:sz w:val="28"/>
          <w:szCs w:val="28"/>
        </w:rPr>
        <w:t>ăț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B70197">
        <w:rPr>
          <w:rFonts w:ascii="Times New Roman" w:eastAsia="Times New Roman" w:hAnsi="Times New Roman" w:cs="Times New Roman"/>
          <w:sz w:val="28"/>
          <w:szCs w:val="28"/>
        </w:rPr>
        <w:t>nforma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popula</w:t>
      </w:r>
      <w:r w:rsidR="00065BF2">
        <w:rPr>
          <w:rFonts w:ascii="Times New Roman" w:eastAsia="Times New Roman" w:hAnsi="Times New Roman" w:cs="Times New Roman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0197">
        <w:rPr>
          <w:rFonts w:ascii="Times New Roman" w:eastAsia="Times New Roman" w:hAnsi="Times New Roman" w:cs="Times New Roman"/>
          <w:sz w:val="28"/>
          <w:szCs w:val="28"/>
        </w:rPr>
        <w:t>despre</w:t>
      </w:r>
      <w:proofErr w:type="spellEnd"/>
      <w:r w:rsidRPr="00B70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0197">
        <w:rPr>
          <w:rFonts w:ascii="Times New Roman" w:eastAsia="Times New Roman" w:hAnsi="Times New Roman" w:cs="Times New Roman"/>
          <w:sz w:val="28"/>
          <w:szCs w:val="28"/>
        </w:rPr>
        <w:t>impactul</w:t>
      </w:r>
      <w:proofErr w:type="spellEnd"/>
      <w:r w:rsidRPr="00B70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0197">
        <w:rPr>
          <w:rFonts w:ascii="Times New Roman" w:eastAsia="Times New Roman" w:hAnsi="Times New Roman" w:cs="Times New Roman"/>
          <w:sz w:val="28"/>
          <w:szCs w:val="28"/>
        </w:rPr>
        <w:t>nociv</w:t>
      </w:r>
      <w:proofErr w:type="spellEnd"/>
      <w:r w:rsidRPr="00B70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0197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B70197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B70197">
        <w:rPr>
          <w:rFonts w:ascii="Times New Roman" w:eastAsia="Times New Roman" w:hAnsi="Times New Roman" w:cs="Times New Roman"/>
          <w:sz w:val="28"/>
          <w:szCs w:val="28"/>
        </w:rPr>
        <w:t>consumul</w:t>
      </w:r>
      <w:proofErr w:type="spellEnd"/>
      <w:r w:rsidRPr="00B7019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70197">
        <w:rPr>
          <w:rFonts w:ascii="Times New Roman" w:eastAsia="Times New Roman" w:hAnsi="Times New Roman" w:cs="Times New Roman"/>
          <w:sz w:val="28"/>
          <w:szCs w:val="28"/>
        </w:rPr>
        <w:t>țigări</w:t>
      </w:r>
      <w:proofErr w:type="spellEnd"/>
      <w:r w:rsidRPr="00B70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5BF2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B7019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B70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0197">
        <w:rPr>
          <w:rFonts w:ascii="Times New Roman" w:eastAsia="Times New Roman" w:hAnsi="Times New Roman" w:cs="Times New Roman"/>
          <w:sz w:val="28"/>
          <w:szCs w:val="28"/>
        </w:rPr>
        <w:t>utilizarea</w:t>
      </w:r>
      <w:proofErr w:type="spellEnd"/>
      <w:r w:rsidRPr="00B70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0197">
        <w:rPr>
          <w:rFonts w:ascii="Times New Roman" w:eastAsia="Times New Roman" w:hAnsi="Times New Roman" w:cs="Times New Roman"/>
          <w:sz w:val="28"/>
          <w:szCs w:val="28"/>
        </w:rPr>
        <w:t>dispozitivelor</w:t>
      </w:r>
      <w:proofErr w:type="spellEnd"/>
      <w:r w:rsidRPr="00B70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0197">
        <w:rPr>
          <w:rFonts w:ascii="Times New Roman" w:eastAsia="Times New Roman" w:hAnsi="Times New Roman" w:cs="Times New Roman"/>
          <w:sz w:val="28"/>
          <w:szCs w:val="28"/>
        </w:rPr>
        <w:t>electronice</w:t>
      </w:r>
      <w:proofErr w:type="spellEnd"/>
      <w:r w:rsidRPr="00B70197">
        <w:rPr>
          <w:rFonts w:ascii="Times New Roman" w:eastAsia="Times New Roman" w:hAnsi="Times New Roman" w:cs="Times New Roman"/>
          <w:sz w:val="28"/>
          <w:szCs w:val="28"/>
        </w:rPr>
        <w:t xml:space="preserve"> (HEATS </w:t>
      </w:r>
      <w:proofErr w:type="spellStart"/>
      <w:r w:rsidRPr="00B70197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B70197">
        <w:rPr>
          <w:rFonts w:ascii="Times New Roman" w:eastAsia="Times New Roman" w:hAnsi="Times New Roman" w:cs="Times New Roman"/>
          <w:sz w:val="28"/>
          <w:szCs w:val="28"/>
        </w:rPr>
        <w:t xml:space="preserve"> END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sănătății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197" w:rsidRPr="00665CA6" w:rsidRDefault="00B70197" w:rsidP="008B6A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Men</w:t>
      </w:r>
      <w:r w:rsidR="00065BF2">
        <w:rPr>
          <w:rFonts w:ascii="Times New Roman" w:eastAsia="Times New Roman" w:hAnsi="Times New Roman" w:cs="Times New Roman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z w:val="28"/>
          <w:szCs w:val="28"/>
        </w:rPr>
        <w:t>ion</w:t>
      </w:r>
      <w:r w:rsidR="00065BF2"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065BF2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aproximativ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150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beneficiat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aceste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determin</w:t>
      </w:r>
      <w:r w:rsidR="00065BF2"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z w:val="28"/>
          <w:szCs w:val="28"/>
        </w:rPr>
        <w:t>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65BF2" w:rsidRPr="00065BF2" w:rsidRDefault="00065BF2" w:rsidP="008B6A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fr-FR"/>
        </w:rPr>
        <w:t>I</w:t>
      </w:r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mplicarea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promotorilor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sănătății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în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stimularea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schimbării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comportamentale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a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populației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prin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adoptarea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unui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stil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de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viață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sănătos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reprezintă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o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modalitate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accesibilă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de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prevenție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a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consumului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de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tutun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în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rândul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adolescenților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.</w:t>
      </w:r>
    </w:p>
    <w:p w:rsidR="00065BF2" w:rsidRPr="00065BF2" w:rsidRDefault="00065BF2" w:rsidP="008B6A10">
      <w:pPr>
        <w:spacing w:after="0" w:line="240" w:lineRule="auto"/>
        <w:ind w:right="-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</w:pPr>
      <w:proofErr w:type="gram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De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asemenea</w:t>
      </w:r>
      <w:proofErr w:type="spellEnd"/>
      <w:proofErr w:type="gram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mediatizarea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largă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a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campaniei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din</w:t>
      </w:r>
      <w:proofErr w:type="spellEnd"/>
      <w:r w:rsidRPr="00065BF2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2023</w:t>
      </w:r>
      <w:r w:rsidRPr="00065BF2">
        <w:rPr>
          <w:rFonts w:ascii="Times New Roman" w:eastAsia="Calibri" w:hAnsi="Times New Roman" w:cs="Times New Roman"/>
          <w:b/>
          <w:i/>
          <w:color w:val="00B050"/>
          <w:sz w:val="28"/>
          <w:szCs w:val="28"/>
          <w:lang w:val="ro-RO"/>
        </w:rPr>
        <w:t xml:space="preserve"> </w:t>
      </w:r>
      <w:r w:rsidRPr="00065BF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“</w:t>
      </w:r>
      <w:proofErr w:type="spellStart"/>
      <w:r w:rsidRPr="00065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Fii</w:t>
      </w:r>
      <w:proofErr w:type="spellEnd"/>
      <w:r w:rsidRPr="00065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65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inspirat</w:t>
      </w:r>
      <w:proofErr w:type="spellEnd"/>
      <w:r w:rsidRPr="00065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! Nu </w:t>
      </w:r>
      <w:proofErr w:type="spellStart"/>
      <w:r w:rsidRPr="00065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</w:t>
      </w:r>
      <w:proofErr w:type="spellEnd"/>
      <w:r w:rsidRPr="00065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65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apuca</w:t>
      </w:r>
      <w:proofErr w:type="spellEnd"/>
      <w:r w:rsidRPr="00065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065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fumat</w:t>
      </w:r>
      <w:proofErr w:type="spellEnd"/>
      <w:r w:rsidRPr="00065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!” </w:t>
      </w:r>
      <w:r w:rsidRPr="00065BF2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poate ajuta adolescenții </w:t>
      </w:r>
      <w:proofErr w:type="gramStart"/>
      <w:r w:rsidRPr="00065BF2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să</w:t>
      </w:r>
      <w:proofErr w:type="gramEnd"/>
      <w:r w:rsidRPr="00065BF2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conștientizeze importanța sănătății prin prevenirea consumului de tutun sub orice formă. </w:t>
      </w:r>
    </w:p>
    <w:bookmarkEnd w:id="0"/>
    <w:p w:rsidR="00065BF2" w:rsidRPr="00065BF2" w:rsidRDefault="00065BF2" w:rsidP="00065B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ro-RO"/>
        </w:rPr>
      </w:pPr>
    </w:p>
    <w:p w:rsidR="00065BF2" w:rsidRDefault="00065BF2" w:rsidP="00065B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</w:p>
    <w:p w:rsidR="00665CA6" w:rsidRPr="00065BF2" w:rsidRDefault="00665CA6" w:rsidP="00665CA6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665CA6" w:rsidRPr="00065BF2" w:rsidSect="00F7107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8DD"/>
    <w:multiLevelType w:val="hybridMultilevel"/>
    <w:tmpl w:val="0840C6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A7F7C"/>
    <w:multiLevelType w:val="hybridMultilevel"/>
    <w:tmpl w:val="2924B5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40DA4"/>
    <w:multiLevelType w:val="hybridMultilevel"/>
    <w:tmpl w:val="03BCBA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452FD"/>
    <w:multiLevelType w:val="hybridMultilevel"/>
    <w:tmpl w:val="117619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A6"/>
    <w:rsid w:val="00065BF2"/>
    <w:rsid w:val="00390466"/>
    <w:rsid w:val="00665CA6"/>
    <w:rsid w:val="008B6A10"/>
    <w:rsid w:val="008F3B60"/>
    <w:rsid w:val="00992EEF"/>
    <w:rsid w:val="00B70197"/>
    <w:rsid w:val="00F7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PromovareS</dc:creator>
  <cp:lastModifiedBy>MariusV</cp:lastModifiedBy>
  <cp:revision>4</cp:revision>
  <dcterms:created xsi:type="dcterms:W3CDTF">2023-05-29T11:16:00Z</dcterms:created>
  <dcterms:modified xsi:type="dcterms:W3CDTF">2023-05-29T17:23:00Z</dcterms:modified>
</cp:coreProperties>
</file>